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7C" w:rsidRDefault="00E1487C" w:rsidP="00463958">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
    <w:p w:rsidR="00E1487C" w:rsidRDefault="00E1487C" w:rsidP="00463958">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
    <w:bookmarkStart w:id="0" w:name="_GoBack"/>
    <w:p w:rsidR="00BB707B" w:rsidRDefault="00BB707B" w:rsidP="00BB707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75.5pt" o:ole="">
            <v:imagedata r:id="rId5" o:title=""/>
          </v:shape>
          <o:OLEObject Type="Embed" ProgID="FoxitReader.Document" ShapeID="_x0000_i1025" DrawAspect="Content" ObjectID="_1334629389" r:id="rId6"/>
        </w:object>
      </w:r>
      <w:bookmarkEnd w:id="0"/>
    </w:p>
    <w:p w:rsidR="00BB707B" w:rsidRDefault="00BB707B" w:rsidP="00463958">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
    <w:p w:rsidR="00BB707B" w:rsidRDefault="00BB707B" w:rsidP="00463958">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
    <w:p w:rsidR="00463958" w:rsidRDefault="00463958" w:rsidP="0027537B">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1. ОБЩИЕ ПОЛОЖЕНИЯ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 1.1. Настоящий коллективный договор является правовым актом, регулирующим социально-трудовые отношения в Муниципальном </w:t>
      </w:r>
      <w:r w:rsidR="0099359F">
        <w:rPr>
          <w:rFonts w:ascii="Times New Roman" w:eastAsia="Times New Roman" w:hAnsi="Times New Roman" w:cs="Times New Roman"/>
          <w:color w:val="222222"/>
          <w:sz w:val="24"/>
          <w:szCs w:val="24"/>
          <w:lang w:eastAsia="ru-RU"/>
        </w:rPr>
        <w:t>казен</w:t>
      </w:r>
      <w:r w:rsidRPr="0027537B">
        <w:rPr>
          <w:rFonts w:ascii="Times New Roman" w:eastAsia="Times New Roman" w:hAnsi="Times New Roman" w:cs="Times New Roman"/>
          <w:color w:val="222222"/>
          <w:sz w:val="24"/>
          <w:szCs w:val="24"/>
          <w:lang w:eastAsia="ru-RU"/>
        </w:rPr>
        <w:t>ном дошколь</w:t>
      </w:r>
      <w:r w:rsidR="0099359F">
        <w:rPr>
          <w:rFonts w:ascii="Times New Roman" w:eastAsia="Times New Roman" w:hAnsi="Times New Roman" w:cs="Times New Roman"/>
          <w:color w:val="222222"/>
          <w:sz w:val="24"/>
          <w:szCs w:val="24"/>
          <w:lang w:eastAsia="ru-RU"/>
        </w:rPr>
        <w:t>ном образовательном учреждении общеразвивающе</w:t>
      </w:r>
      <w:r w:rsidR="00E1487C">
        <w:rPr>
          <w:rFonts w:ascii="Times New Roman" w:eastAsia="Times New Roman" w:hAnsi="Times New Roman" w:cs="Times New Roman"/>
          <w:color w:val="222222"/>
          <w:sz w:val="24"/>
          <w:szCs w:val="24"/>
          <w:lang w:eastAsia="ru-RU"/>
        </w:rPr>
        <w:t>го вида</w:t>
      </w:r>
      <w:r w:rsidR="0099359F">
        <w:rPr>
          <w:rFonts w:ascii="Times New Roman" w:eastAsia="Times New Roman" w:hAnsi="Times New Roman" w:cs="Times New Roman"/>
          <w:color w:val="222222"/>
          <w:sz w:val="24"/>
          <w:szCs w:val="24"/>
          <w:lang w:eastAsia="ru-RU"/>
        </w:rPr>
        <w:t xml:space="preserve"> «Детский сад </w:t>
      </w:r>
      <w:r w:rsidR="00E1487C">
        <w:rPr>
          <w:rFonts w:ascii="Times New Roman" w:eastAsia="Times New Roman" w:hAnsi="Times New Roman" w:cs="Times New Roman"/>
          <w:color w:val="222222"/>
          <w:sz w:val="24"/>
          <w:szCs w:val="24"/>
          <w:lang w:eastAsia="ru-RU"/>
        </w:rPr>
        <w:t>№2 «Солнышко</w:t>
      </w:r>
      <w:r w:rsidR="0099359F">
        <w:rPr>
          <w:rFonts w:ascii="Times New Roman" w:eastAsia="Times New Roman" w:hAnsi="Times New Roman" w:cs="Times New Roman"/>
          <w:color w:val="222222"/>
          <w:sz w:val="24"/>
          <w:szCs w:val="24"/>
          <w:lang w:eastAsia="ru-RU"/>
        </w:rPr>
        <w:t xml:space="preserve">» </w:t>
      </w:r>
      <w:r w:rsidRPr="0027537B">
        <w:rPr>
          <w:rFonts w:ascii="Times New Roman" w:eastAsia="Times New Roman" w:hAnsi="Times New Roman" w:cs="Times New Roman"/>
          <w:color w:val="222222"/>
          <w:sz w:val="24"/>
          <w:szCs w:val="24"/>
          <w:lang w:eastAsia="ru-RU"/>
        </w:rPr>
        <w:t>(сокращённое наименование – М</w:t>
      </w:r>
      <w:r w:rsidR="0099359F">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99359F">
        <w:rPr>
          <w:rFonts w:ascii="Times New Roman" w:eastAsia="Times New Roman" w:hAnsi="Times New Roman" w:cs="Times New Roman"/>
          <w:color w:val="222222"/>
          <w:sz w:val="24"/>
          <w:szCs w:val="24"/>
          <w:lang w:eastAsia="ru-RU"/>
        </w:rPr>
        <w:t>«Д/с</w:t>
      </w:r>
      <w:r w:rsidR="00E1487C">
        <w:rPr>
          <w:rFonts w:ascii="Times New Roman" w:eastAsia="Times New Roman" w:hAnsi="Times New Roman" w:cs="Times New Roman"/>
          <w:color w:val="222222"/>
          <w:sz w:val="24"/>
          <w:szCs w:val="24"/>
          <w:lang w:eastAsia="ru-RU"/>
        </w:rPr>
        <w:t xml:space="preserve"> №2 «Солнышко</w:t>
      </w:r>
      <w:r w:rsidR="0099359F">
        <w:rPr>
          <w:rFonts w:ascii="Times New Roman" w:eastAsia="Times New Roman" w:hAnsi="Times New Roman" w:cs="Times New Roman"/>
          <w:color w:val="222222"/>
          <w:sz w:val="24"/>
          <w:szCs w:val="24"/>
          <w:lang w:eastAsia="ru-RU"/>
        </w:rPr>
        <w:t>»</w:t>
      </w:r>
      <w:r w:rsidRPr="0027537B">
        <w:rPr>
          <w:rFonts w:ascii="Times New Roman" w:eastAsia="Times New Roman" w:hAnsi="Times New Roman" w:cs="Times New Roman"/>
          <w:color w:val="222222"/>
          <w:sz w:val="24"/>
          <w:szCs w:val="24"/>
          <w:lang w:eastAsia="ru-RU"/>
        </w:rPr>
        <w:t>) и заключенный работниками и работодателем в лице их представителей.</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1.3. Сторонами коллективного договора являются: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rsidR="000342CC">
        <w:rPr>
          <w:rFonts w:ascii="Times New Roman" w:eastAsia="Times New Roman" w:hAnsi="Times New Roman" w:cs="Times New Roman"/>
          <w:color w:val="222222"/>
          <w:sz w:val="24"/>
          <w:szCs w:val="24"/>
          <w:lang w:eastAsia="ru-RU"/>
        </w:rPr>
        <w:t>Халиловой</w:t>
      </w:r>
      <w:proofErr w:type="spellEnd"/>
      <w:r w:rsidR="000342CC">
        <w:rPr>
          <w:rFonts w:ascii="Times New Roman" w:eastAsia="Times New Roman" w:hAnsi="Times New Roman" w:cs="Times New Roman"/>
          <w:color w:val="222222"/>
          <w:sz w:val="24"/>
          <w:szCs w:val="24"/>
          <w:lang w:eastAsia="ru-RU"/>
        </w:rPr>
        <w:t xml:space="preserve"> Ж.А.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 работодатель в лице его представителя — заведующего дошкольным образовательным учреждением </w:t>
      </w:r>
      <w:r w:rsidR="000342CC">
        <w:rPr>
          <w:rFonts w:ascii="Times New Roman" w:eastAsia="Times New Roman" w:hAnsi="Times New Roman" w:cs="Times New Roman"/>
          <w:color w:val="222222"/>
          <w:sz w:val="24"/>
          <w:szCs w:val="24"/>
          <w:lang w:eastAsia="ru-RU"/>
        </w:rPr>
        <w:t>Мусаевой Д.С.</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1.4. Действие настоящего коллективного договора распространяется на всех работников дошкольного образовательного учреждения, но профком не несет ответственности за нарушения прав работников, не являющихся членами профсоюза.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1.5.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1.6. Коллективный договор сохраняет свое действие в случае изменения наименования дошкольного образовательного учреждения, в том числе изменения типа образовательного учреждения (казенное, бю</w:t>
      </w:r>
      <w:r w:rsidR="00C44984">
        <w:rPr>
          <w:rFonts w:ascii="Times New Roman" w:eastAsia="Times New Roman" w:hAnsi="Times New Roman" w:cs="Times New Roman"/>
          <w:color w:val="222222"/>
          <w:sz w:val="24"/>
          <w:szCs w:val="24"/>
          <w:lang w:eastAsia="ru-RU"/>
        </w:rPr>
        <w:t>джетное, автономное),</w:t>
      </w:r>
      <w:r w:rsidRPr="0027537B">
        <w:rPr>
          <w:rFonts w:ascii="Times New Roman" w:eastAsia="Times New Roman" w:hAnsi="Times New Roman" w:cs="Times New Roman"/>
          <w:color w:val="222222"/>
          <w:sz w:val="24"/>
          <w:szCs w:val="24"/>
          <w:lang w:eastAsia="ru-RU"/>
        </w:rPr>
        <w:t xml:space="preserve"> расторжения трудового договора с руководителем дошкольного образовательного учреждения.</w:t>
      </w:r>
    </w:p>
    <w:p w:rsidR="0027537B" w:rsidRPr="0027537B" w:rsidRDefault="0027537B" w:rsidP="00EE67E0">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r w:rsidR="00EE67E0">
        <w:rPr>
          <w:rFonts w:ascii="Times New Roman" w:eastAsia="Times New Roman" w:hAnsi="Times New Roman" w:cs="Times New Roman"/>
          <w:color w:val="222222"/>
          <w:sz w:val="24"/>
          <w:szCs w:val="24"/>
          <w:lang w:eastAsia="ru-RU"/>
        </w:rPr>
        <w:t xml:space="preserve">7. </w:t>
      </w:r>
      <w:r w:rsidRPr="0027537B">
        <w:rPr>
          <w:rFonts w:ascii="Times New Roman" w:eastAsia="Times New Roman" w:hAnsi="Times New Roman" w:cs="Times New Roman"/>
          <w:color w:val="222222"/>
          <w:sz w:val="24"/>
          <w:szCs w:val="24"/>
          <w:lang w:eastAsia="ru-RU"/>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r w:rsidR="00EE67E0">
        <w:rPr>
          <w:rFonts w:ascii="Times New Roman" w:eastAsia="Times New Roman" w:hAnsi="Times New Roman" w:cs="Times New Roman"/>
          <w:color w:val="222222"/>
          <w:sz w:val="24"/>
          <w:szCs w:val="24"/>
          <w:lang w:eastAsia="ru-RU"/>
        </w:rPr>
        <w:t>8</w:t>
      </w:r>
      <w:r w:rsidRPr="0027537B">
        <w:rPr>
          <w:rFonts w:ascii="Times New Roman" w:eastAsia="Times New Roman" w:hAnsi="Times New Roman" w:cs="Times New Roman"/>
          <w:color w:val="222222"/>
          <w:sz w:val="24"/>
          <w:szCs w:val="24"/>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r w:rsidR="00735620">
        <w:rPr>
          <w:rFonts w:ascii="Times New Roman" w:eastAsia="Times New Roman" w:hAnsi="Times New Roman" w:cs="Times New Roman"/>
          <w:color w:val="222222"/>
          <w:sz w:val="24"/>
          <w:szCs w:val="24"/>
          <w:lang w:eastAsia="ru-RU"/>
        </w:rPr>
        <w:t>9</w:t>
      </w:r>
      <w:r w:rsidRPr="0027537B">
        <w:rPr>
          <w:rFonts w:ascii="Times New Roman" w:eastAsia="Times New Roman" w:hAnsi="Times New Roman" w:cs="Times New Roman"/>
          <w:color w:val="222222"/>
          <w:sz w:val="24"/>
          <w:szCs w:val="24"/>
          <w:lang w:eastAsia="ru-RU"/>
        </w:rPr>
        <w:t>. Настоящий коллективный договор вступает в силу с мо</w:t>
      </w:r>
      <w:r w:rsidR="00C44984">
        <w:rPr>
          <w:rFonts w:ascii="Times New Roman" w:eastAsia="Times New Roman" w:hAnsi="Times New Roman" w:cs="Times New Roman"/>
          <w:color w:val="222222"/>
          <w:sz w:val="24"/>
          <w:szCs w:val="24"/>
          <w:lang w:eastAsia="ru-RU"/>
        </w:rPr>
        <w:t xml:space="preserve">мента его подписания сторонами </w:t>
      </w:r>
      <w:r w:rsidRPr="0027537B">
        <w:rPr>
          <w:rFonts w:ascii="Times New Roman" w:eastAsia="Times New Roman" w:hAnsi="Times New Roman" w:cs="Times New Roman"/>
          <w:color w:val="222222"/>
          <w:sz w:val="24"/>
          <w:szCs w:val="24"/>
          <w:lang w:eastAsia="ru-RU"/>
        </w:rPr>
        <w:t>и действует по 2019 год включительно.</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r w:rsidR="00735620">
        <w:rPr>
          <w:rFonts w:ascii="Times New Roman" w:eastAsia="Times New Roman" w:hAnsi="Times New Roman" w:cs="Times New Roman"/>
          <w:color w:val="222222"/>
          <w:sz w:val="24"/>
          <w:szCs w:val="24"/>
          <w:lang w:eastAsia="ru-RU"/>
        </w:rPr>
        <w:t>10</w:t>
      </w:r>
      <w:r w:rsidRPr="0027537B">
        <w:rPr>
          <w:rFonts w:ascii="Times New Roman" w:eastAsia="Times New Roman" w:hAnsi="Times New Roman" w:cs="Times New Roman"/>
          <w:color w:val="222222"/>
          <w:sz w:val="24"/>
          <w:szCs w:val="24"/>
          <w:lang w:eastAsia="ru-RU"/>
        </w:rPr>
        <w:t>.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rsidR="0027537B" w:rsidRPr="0027537B" w:rsidRDefault="0027537B" w:rsidP="0027537B">
      <w:pPr>
        <w:numPr>
          <w:ilvl w:val="0"/>
          <w:numId w:val="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Правила внутреннего трудового распорядка для работников М</w:t>
      </w:r>
      <w:r w:rsidR="00EE67E0">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0342CC">
        <w:rPr>
          <w:rFonts w:ascii="Times New Roman" w:eastAsia="Times New Roman" w:hAnsi="Times New Roman" w:cs="Times New Roman"/>
          <w:color w:val="222222"/>
          <w:sz w:val="24"/>
          <w:szCs w:val="24"/>
          <w:lang w:eastAsia="ru-RU"/>
        </w:rPr>
        <w:t>«Д/с № 2 «Солнышко</w:t>
      </w:r>
      <w:r w:rsidRPr="0027537B">
        <w:rPr>
          <w:rFonts w:ascii="Times New Roman" w:eastAsia="Times New Roman" w:hAnsi="Times New Roman" w:cs="Times New Roman"/>
          <w:color w:val="222222"/>
          <w:sz w:val="24"/>
          <w:szCs w:val="24"/>
          <w:lang w:eastAsia="ru-RU"/>
        </w:rPr>
        <w:t>»;</w:t>
      </w:r>
    </w:p>
    <w:p w:rsidR="0027537B" w:rsidRPr="0027537B" w:rsidRDefault="0027537B" w:rsidP="0027537B">
      <w:pPr>
        <w:numPr>
          <w:ilvl w:val="0"/>
          <w:numId w:val="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Положение об оплате труда работников М</w:t>
      </w:r>
      <w:r w:rsidR="00EE67E0">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EE67E0">
        <w:rPr>
          <w:rFonts w:ascii="Times New Roman" w:eastAsia="Times New Roman" w:hAnsi="Times New Roman" w:cs="Times New Roman"/>
          <w:color w:val="222222"/>
          <w:sz w:val="24"/>
          <w:szCs w:val="24"/>
          <w:lang w:eastAsia="ru-RU"/>
        </w:rPr>
        <w:t>«</w:t>
      </w:r>
      <w:r w:rsidR="000342CC">
        <w:rPr>
          <w:rFonts w:ascii="Times New Roman" w:eastAsia="Times New Roman" w:hAnsi="Times New Roman" w:cs="Times New Roman"/>
          <w:color w:val="222222"/>
          <w:sz w:val="24"/>
          <w:szCs w:val="24"/>
          <w:lang w:eastAsia="ru-RU"/>
        </w:rPr>
        <w:t>Д/с № 2 «Солнышко»</w:t>
      </w:r>
    </w:p>
    <w:p w:rsidR="0027537B" w:rsidRPr="0027537B" w:rsidRDefault="0027537B" w:rsidP="0027537B">
      <w:pPr>
        <w:numPr>
          <w:ilvl w:val="0"/>
          <w:numId w:val="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Соглашение по охране труда;</w:t>
      </w:r>
    </w:p>
    <w:p w:rsidR="0027537B" w:rsidRPr="0027537B" w:rsidRDefault="0027537B" w:rsidP="0027537B">
      <w:pPr>
        <w:numPr>
          <w:ilvl w:val="0"/>
          <w:numId w:val="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Положение о порядке проведения аттестации работников </w:t>
      </w:r>
      <w:r w:rsidR="00EE67E0" w:rsidRPr="0027537B">
        <w:rPr>
          <w:rFonts w:ascii="Times New Roman" w:eastAsia="Times New Roman" w:hAnsi="Times New Roman" w:cs="Times New Roman"/>
          <w:color w:val="222222"/>
          <w:sz w:val="24"/>
          <w:szCs w:val="24"/>
          <w:lang w:eastAsia="ru-RU"/>
        </w:rPr>
        <w:t>М</w:t>
      </w:r>
      <w:r w:rsidR="00EE67E0">
        <w:rPr>
          <w:rFonts w:ascii="Times New Roman" w:eastAsia="Times New Roman" w:hAnsi="Times New Roman" w:cs="Times New Roman"/>
          <w:color w:val="222222"/>
          <w:sz w:val="24"/>
          <w:szCs w:val="24"/>
          <w:lang w:eastAsia="ru-RU"/>
        </w:rPr>
        <w:t>К</w:t>
      </w:r>
      <w:r w:rsidR="00EE67E0" w:rsidRPr="0027537B">
        <w:rPr>
          <w:rFonts w:ascii="Times New Roman" w:eastAsia="Times New Roman" w:hAnsi="Times New Roman" w:cs="Times New Roman"/>
          <w:color w:val="222222"/>
          <w:sz w:val="24"/>
          <w:szCs w:val="24"/>
          <w:lang w:eastAsia="ru-RU"/>
        </w:rPr>
        <w:t xml:space="preserve">ДОУ </w:t>
      </w:r>
      <w:r w:rsidR="00EE67E0">
        <w:rPr>
          <w:rFonts w:ascii="Times New Roman" w:eastAsia="Times New Roman" w:hAnsi="Times New Roman" w:cs="Times New Roman"/>
          <w:color w:val="222222"/>
          <w:sz w:val="24"/>
          <w:szCs w:val="24"/>
          <w:lang w:eastAsia="ru-RU"/>
        </w:rPr>
        <w:t>«</w:t>
      </w:r>
      <w:r w:rsidR="000342CC">
        <w:rPr>
          <w:rFonts w:ascii="Times New Roman" w:eastAsia="Times New Roman" w:hAnsi="Times New Roman" w:cs="Times New Roman"/>
          <w:color w:val="222222"/>
          <w:sz w:val="24"/>
          <w:szCs w:val="24"/>
          <w:lang w:eastAsia="ru-RU"/>
        </w:rPr>
        <w:t>Д/с № 2 «Солнышко</w:t>
      </w:r>
      <w:r w:rsidR="00EE67E0" w:rsidRPr="0027537B">
        <w:rPr>
          <w:rFonts w:ascii="Times New Roman" w:eastAsia="Times New Roman" w:hAnsi="Times New Roman" w:cs="Times New Roman"/>
          <w:color w:val="222222"/>
          <w:sz w:val="24"/>
          <w:szCs w:val="24"/>
          <w:lang w:eastAsia="ru-RU"/>
        </w:rPr>
        <w:t>»;</w:t>
      </w:r>
    </w:p>
    <w:p w:rsidR="0027537B" w:rsidRPr="0027537B" w:rsidRDefault="0027537B" w:rsidP="0027537B">
      <w:pPr>
        <w:numPr>
          <w:ilvl w:val="0"/>
          <w:numId w:val="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Порядок аттестации педагогических работников государственных и муниципальных образовательных учреждений;</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1.1</w:t>
      </w:r>
      <w:r w:rsidR="00735620">
        <w:rPr>
          <w:rFonts w:ascii="Times New Roman" w:eastAsia="Times New Roman" w:hAnsi="Times New Roman" w:cs="Times New Roman"/>
          <w:color w:val="222222"/>
          <w:sz w:val="24"/>
          <w:szCs w:val="24"/>
          <w:lang w:eastAsia="ru-RU"/>
        </w:rPr>
        <w:t>1</w:t>
      </w:r>
      <w:r w:rsidRPr="0027537B">
        <w:rPr>
          <w:rFonts w:ascii="Times New Roman" w:eastAsia="Times New Roman" w:hAnsi="Times New Roman" w:cs="Times New Roman"/>
          <w:color w:val="222222"/>
          <w:sz w:val="24"/>
          <w:szCs w:val="24"/>
          <w:lang w:eastAsia="ru-RU"/>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r w:rsidR="00735620">
        <w:rPr>
          <w:rFonts w:ascii="Times New Roman" w:eastAsia="Times New Roman" w:hAnsi="Times New Roman" w:cs="Times New Roman"/>
          <w:color w:val="222222"/>
          <w:sz w:val="24"/>
          <w:szCs w:val="24"/>
          <w:lang w:eastAsia="ru-RU"/>
        </w:rPr>
        <w:t>12</w:t>
      </w:r>
      <w:r w:rsidRPr="0027537B">
        <w:rPr>
          <w:rFonts w:ascii="Times New Roman" w:eastAsia="Times New Roman" w:hAnsi="Times New Roman" w:cs="Times New Roman"/>
          <w:color w:val="222222"/>
          <w:sz w:val="24"/>
          <w:szCs w:val="24"/>
          <w:lang w:eastAsia="ru-RU"/>
        </w:rPr>
        <w:t>. Ежегодно в мае стороны информируют работников на общем собрании о ходе выполнения коллективного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r w:rsidR="00735620">
        <w:rPr>
          <w:rFonts w:ascii="Times New Roman" w:eastAsia="Times New Roman" w:hAnsi="Times New Roman" w:cs="Times New Roman"/>
          <w:color w:val="222222"/>
          <w:sz w:val="24"/>
          <w:szCs w:val="24"/>
          <w:lang w:eastAsia="ru-RU"/>
        </w:rPr>
        <w:t>13</w:t>
      </w:r>
      <w:r w:rsidRPr="0027537B">
        <w:rPr>
          <w:rFonts w:ascii="Times New Roman" w:eastAsia="Times New Roman" w:hAnsi="Times New Roman" w:cs="Times New Roman"/>
          <w:color w:val="222222"/>
          <w:sz w:val="24"/>
          <w:szCs w:val="24"/>
          <w:lang w:eastAsia="ru-RU"/>
        </w:rPr>
        <w:t>. Неотъемлемой частью коллективного договора являются Приложения к нему, указанные в тексте.</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2. ТРУДОВЫЕ ОТНОШЕНИЯ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 Содержание трудового договора, порядок его заключения, изменения и расторжения определяются в соответствии с ТК РФ (глава 10 – 13), другими законодательн</w:t>
      </w:r>
      <w:r w:rsidR="00766DAE">
        <w:rPr>
          <w:rFonts w:ascii="Times New Roman" w:eastAsia="Times New Roman" w:hAnsi="Times New Roman" w:cs="Times New Roman"/>
          <w:color w:val="222222"/>
          <w:sz w:val="24"/>
          <w:szCs w:val="24"/>
          <w:lang w:eastAsia="ru-RU"/>
        </w:rPr>
        <w:t>ыми и нормативными   правовыми </w:t>
      </w:r>
      <w:proofErr w:type="gramStart"/>
      <w:r w:rsidRPr="0027537B">
        <w:rPr>
          <w:rFonts w:ascii="Times New Roman" w:eastAsia="Times New Roman" w:hAnsi="Times New Roman" w:cs="Times New Roman"/>
          <w:color w:val="222222"/>
          <w:sz w:val="24"/>
          <w:szCs w:val="24"/>
          <w:lang w:eastAsia="ru-RU"/>
        </w:rPr>
        <w:t>актами  и</w:t>
      </w:r>
      <w:proofErr w:type="gramEnd"/>
      <w:r w:rsidRPr="0027537B">
        <w:rPr>
          <w:rFonts w:ascii="Times New Roman" w:eastAsia="Times New Roman" w:hAnsi="Times New Roman" w:cs="Times New Roman"/>
          <w:color w:val="222222"/>
          <w:sz w:val="24"/>
          <w:szCs w:val="24"/>
          <w:lang w:eastAsia="ru-RU"/>
        </w:rPr>
        <w:t xml:space="preserve">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 Трудовой до</w:t>
      </w:r>
      <w:r w:rsidR="00766DAE">
        <w:rPr>
          <w:rFonts w:ascii="Times New Roman" w:eastAsia="Times New Roman" w:hAnsi="Times New Roman" w:cs="Times New Roman"/>
          <w:color w:val="222222"/>
          <w:sz w:val="24"/>
          <w:szCs w:val="24"/>
          <w:lang w:eastAsia="ru-RU"/>
        </w:rPr>
        <w:t xml:space="preserve">говор заключается с работником </w:t>
      </w:r>
      <w:r w:rsidRPr="0027537B">
        <w:rPr>
          <w:rFonts w:ascii="Times New Roman" w:eastAsia="Times New Roman" w:hAnsi="Times New Roman" w:cs="Times New Roman"/>
          <w:color w:val="222222"/>
          <w:sz w:val="24"/>
          <w:szCs w:val="24"/>
          <w:lang w:eastAsia="ru-RU"/>
        </w:rPr>
        <w:t>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До подписания трудового договора работ</w:t>
      </w:r>
      <w:r w:rsidR="00766DAE">
        <w:rPr>
          <w:rFonts w:ascii="Times New Roman" w:eastAsia="Times New Roman" w:hAnsi="Times New Roman" w:cs="Times New Roman"/>
          <w:color w:val="222222"/>
          <w:sz w:val="24"/>
          <w:szCs w:val="24"/>
          <w:lang w:eastAsia="ru-RU"/>
        </w:rPr>
        <w:t>одатель обязан оз</w:t>
      </w:r>
      <w:r w:rsidRPr="0027537B">
        <w:rPr>
          <w:rFonts w:ascii="Times New Roman" w:eastAsia="Times New Roman" w:hAnsi="Times New Roman" w:cs="Times New Roman"/>
          <w:color w:val="222222"/>
          <w:sz w:val="24"/>
          <w:szCs w:val="24"/>
          <w:lang w:eastAsia="ru-RU"/>
        </w:rPr>
        <w:t>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Трудов</w:t>
      </w:r>
      <w:r w:rsidR="00766DAE">
        <w:rPr>
          <w:rFonts w:ascii="Times New Roman" w:eastAsia="Times New Roman" w:hAnsi="Times New Roman" w:cs="Times New Roman"/>
          <w:color w:val="222222"/>
          <w:sz w:val="24"/>
          <w:szCs w:val="24"/>
          <w:lang w:eastAsia="ru-RU"/>
        </w:rPr>
        <w:t xml:space="preserve">ой договор является основанием </w:t>
      </w:r>
      <w:r w:rsidRPr="0027537B">
        <w:rPr>
          <w:rFonts w:ascii="Times New Roman" w:eastAsia="Times New Roman" w:hAnsi="Times New Roman" w:cs="Times New Roman"/>
          <w:color w:val="222222"/>
          <w:sz w:val="24"/>
          <w:szCs w:val="24"/>
          <w:lang w:eastAsia="ru-RU"/>
        </w:rPr>
        <w:t>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27537B" w:rsidRPr="0027537B" w:rsidRDefault="00766DAE" w:rsidP="00766DAE">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2.3</w:t>
      </w:r>
      <w:r w:rsidR="0027537B" w:rsidRPr="0027537B">
        <w:rPr>
          <w:rFonts w:ascii="Times New Roman" w:eastAsia="Times New Roman" w:hAnsi="Times New Roman" w:cs="Times New Roman"/>
          <w:color w:val="222222"/>
          <w:sz w:val="24"/>
          <w:szCs w:val="24"/>
          <w:lang w:eastAsia="ru-RU"/>
        </w:rPr>
        <w:t>Трудо</w:t>
      </w:r>
      <w:r>
        <w:rPr>
          <w:rFonts w:ascii="Times New Roman" w:eastAsia="Times New Roman" w:hAnsi="Times New Roman" w:cs="Times New Roman"/>
          <w:color w:val="222222"/>
          <w:sz w:val="24"/>
          <w:szCs w:val="24"/>
          <w:lang w:eastAsia="ru-RU"/>
        </w:rPr>
        <w:t>вой договор   с   работником, </w:t>
      </w:r>
      <w:proofErr w:type="gramStart"/>
      <w:r>
        <w:rPr>
          <w:rFonts w:ascii="Times New Roman" w:eastAsia="Times New Roman" w:hAnsi="Times New Roman" w:cs="Times New Roman"/>
          <w:color w:val="222222"/>
          <w:sz w:val="24"/>
          <w:szCs w:val="24"/>
          <w:lang w:eastAsia="ru-RU"/>
        </w:rPr>
        <w:t>как</w:t>
      </w:r>
      <w:r w:rsidR="0027537B" w:rsidRPr="0027537B">
        <w:rPr>
          <w:rFonts w:ascii="Times New Roman" w:eastAsia="Times New Roman" w:hAnsi="Times New Roman" w:cs="Times New Roman"/>
          <w:color w:val="222222"/>
          <w:sz w:val="24"/>
          <w:szCs w:val="24"/>
          <w:lang w:eastAsia="ru-RU"/>
        </w:rPr>
        <w:t>  правило</w:t>
      </w:r>
      <w:proofErr w:type="gramEnd"/>
      <w:r w:rsidR="0027537B" w:rsidRPr="0027537B">
        <w:rPr>
          <w:rFonts w:ascii="Times New Roman" w:eastAsia="Times New Roman" w:hAnsi="Times New Roman" w:cs="Times New Roman"/>
          <w:color w:val="222222"/>
          <w:sz w:val="24"/>
          <w:szCs w:val="24"/>
          <w:lang w:eastAsia="ru-RU"/>
        </w:rPr>
        <w:t>,   заключается   на неопределенный срок.</w:t>
      </w:r>
    </w:p>
    <w:p w:rsidR="0027537B" w:rsidRPr="0027537B" w:rsidRDefault="0027537B" w:rsidP="00766DAE">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2.4.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w:t>
      </w:r>
      <w:r w:rsidR="00766DAE">
        <w:rPr>
          <w:rFonts w:ascii="Times New Roman" w:eastAsia="Times New Roman" w:hAnsi="Times New Roman" w:cs="Times New Roman"/>
          <w:color w:val="222222"/>
          <w:sz w:val="24"/>
          <w:szCs w:val="24"/>
          <w:lang w:eastAsia="ru-RU"/>
        </w:rPr>
        <w:t>ветствие занимаемой должности, </w:t>
      </w:r>
      <w:r w:rsidRPr="0027537B">
        <w:rPr>
          <w:rFonts w:ascii="Times New Roman" w:eastAsia="Times New Roman" w:hAnsi="Times New Roman" w:cs="Times New Roman"/>
          <w:color w:val="222222"/>
          <w:sz w:val="24"/>
          <w:szCs w:val="24"/>
          <w:lang w:eastAsia="ru-RU"/>
        </w:rPr>
        <w:t xml:space="preserve">после которой прошло не более трех лет, </w:t>
      </w:r>
      <w:r w:rsidR="00766DAE">
        <w:rPr>
          <w:rFonts w:ascii="Times New Roman" w:eastAsia="Times New Roman" w:hAnsi="Times New Roman" w:cs="Times New Roman"/>
          <w:color w:val="222222"/>
          <w:sz w:val="24"/>
          <w:szCs w:val="24"/>
          <w:lang w:eastAsia="ru-RU"/>
        </w:rPr>
        <w:t xml:space="preserve">испытание при приеме на работу </w:t>
      </w:r>
      <w:r w:rsidRPr="0027537B">
        <w:rPr>
          <w:rFonts w:ascii="Times New Roman" w:eastAsia="Times New Roman" w:hAnsi="Times New Roman" w:cs="Times New Roman"/>
          <w:color w:val="222222"/>
          <w:sz w:val="24"/>
          <w:szCs w:val="24"/>
          <w:lang w:eastAsia="ru-RU"/>
        </w:rPr>
        <w:t>устанавливается.</w:t>
      </w:r>
    </w:p>
    <w:p w:rsidR="0027537B" w:rsidRPr="0027537B" w:rsidRDefault="0027537B" w:rsidP="00766DAE">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2.7.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2.9.  Если работник не согласен с продолжением работы в новых условиях, то работодатель обязан в письменной форме предложить ему иную имеющуюся в учреждении </w:t>
      </w:r>
      <w:proofErr w:type="gramStart"/>
      <w:r w:rsidRPr="0027537B">
        <w:rPr>
          <w:rFonts w:ascii="Times New Roman" w:eastAsia="Times New Roman" w:hAnsi="Times New Roman" w:cs="Times New Roman"/>
          <w:color w:val="222222"/>
          <w:sz w:val="24"/>
          <w:szCs w:val="24"/>
          <w:lang w:eastAsia="ru-RU"/>
        </w:rPr>
        <w:t>работу</w:t>
      </w:r>
      <w:r w:rsidR="00766DAE">
        <w:rPr>
          <w:rFonts w:ascii="Times New Roman" w:eastAsia="Times New Roman" w:hAnsi="Times New Roman" w:cs="Times New Roman"/>
          <w:color w:val="222222"/>
          <w:sz w:val="24"/>
          <w:szCs w:val="24"/>
          <w:lang w:eastAsia="ru-RU"/>
        </w:rPr>
        <w:t xml:space="preserve">, </w:t>
      </w:r>
      <w:r w:rsidRPr="0027537B">
        <w:rPr>
          <w:rFonts w:ascii="Times New Roman" w:eastAsia="Times New Roman" w:hAnsi="Times New Roman" w:cs="Times New Roman"/>
          <w:color w:val="222222"/>
          <w:sz w:val="24"/>
          <w:szCs w:val="24"/>
          <w:lang w:eastAsia="ru-RU"/>
        </w:rPr>
        <w:t xml:space="preserve"> соответствующую</w:t>
      </w:r>
      <w:proofErr w:type="gramEnd"/>
      <w:r w:rsidRPr="0027537B">
        <w:rPr>
          <w:rFonts w:ascii="Times New Roman" w:eastAsia="Times New Roman" w:hAnsi="Times New Roman" w:cs="Times New Roman"/>
          <w:color w:val="222222"/>
          <w:sz w:val="24"/>
          <w:szCs w:val="24"/>
          <w:lang w:eastAsia="ru-RU"/>
        </w:rPr>
        <w:t xml:space="preserve"> его квалификации и состоянию здоровья.</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w:t>
      </w:r>
      <w:r w:rsidRPr="0027537B">
        <w:rPr>
          <w:rFonts w:ascii="Times New Roman" w:eastAsia="Times New Roman" w:hAnsi="Times New Roman" w:cs="Times New Roman"/>
          <w:color w:val="222222"/>
          <w:sz w:val="24"/>
          <w:szCs w:val="24"/>
          <w:lang w:eastAsia="ru-RU"/>
        </w:rPr>
        <w:lastRenderedPageBreak/>
        <w:t>сохранены, допускается их изменение по инициативе работодателя, за исключением изменения трудовой функции работника.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2.16. Условия трудового договора могут быть изменены только по соглашению сторон и в письменной форме (ст.57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2.17. Объем работы работников оговаривается в трудовом договоре и может быть изменен сторонами только с письменного согласия работника.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2.18. Уменьшение или увеличение объема работы в течение учебного года по сравнению с объемом работы, оговоренным в трудовом договоре или приказе заведующего М</w:t>
      </w:r>
      <w:r w:rsidR="00463958">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463958">
        <w:rPr>
          <w:rFonts w:ascii="Times New Roman" w:eastAsia="Times New Roman" w:hAnsi="Times New Roman" w:cs="Times New Roman"/>
          <w:color w:val="222222"/>
          <w:sz w:val="24"/>
          <w:szCs w:val="24"/>
          <w:lang w:eastAsia="ru-RU"/>
        </w:rPr>
        <w:t>«</w:t>
      </w:r>
      <w:r w:rsidR="000342CC">
        <w:rPr>
          <w:rFonts w:ascii="Times New Roman" w:eastAsia="Times New Roman" w:hAnsi="Times New Roman" w:cs="Times New Roman"/>
          <w:color w:val="222222"/>
          <w:sz w:val="24"/>
          <w:szCs w:val="24"/>
          <w:lang w:eastAsia="ru-RU"/>
        </w:rPr>
        <w:t>Д/с №2 «Солнышко</w:t>
      </w:r>
      <w:r w:rsidRPr="0027537B">
        <w:rPr>
          <w:rFonts w:ascii="Times New Roman" w:eastAsia="Times New Roman" w:hAnsi="Times New Roman" w:cs="Times New Roman"/>
          <w:color w:val="222222"/>
          <w:sz w:val="24"/>
          <w:szCs w:val="24"/>
          <w:lang w:eastAsia="ru-RU"/>
        </w:rPr>
        <w:t>», возможны только:</w:t>
      </w:r>
    </w:p>
    <w:p w:rsidR="0027537B" w:rsidRPr="0027537B" w:rsidRDefault="00A0260E" w:rsidP="00A0260E">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а) </w:t>
      </w:r>
      <w:r w:rsidR="0027537B" w:rsidRPr="0027537B">
        <w:rPr>
          <w:rFonts w:ascii="Times New Roman" w:eastAsia="Times New Roman" w:hAnsi="Times New Roman" w:cs="Times New Roman"/>
          <w:color w:val="222222"/>
          <w:sz w:val="24"/>
          <w:szCs w:val="24"/>
          <w:lang w:eastAsia="ru-RU"/>
        </w:rPr>
        <w:t>по взаимному согласию сторон;</w:t>
      </w:r>
    </w:p>
    <w:p w:rsidR="0027537B" w:rsidRPr="0027537B" w:rsidRDefault="00A0260E" w:rsidP="00A0260E">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б) </w:t>
      </w:r>
      <w:r w:rsidR="0027537B" w:rsidRPr="0027537B">
        <w:rPr>
          <w:rFonts w:ascii="Times New Roman" w:eastAsia="Times New Roman" w:hAnsi="Times New Roman" w:cs="Times New Roman"/>
          <w:color w:val="222222"/>
          <w:sz w:val="24"/>
          <w:szCs w:val="24"/>
          <w:lang w:eastAsia="ru-RU"/>
        </w:rPr>
        <w:t>по инициативе работодателя в случаях:</w:t>
      </w:r>
    </w:p>
    <w:p w:rsidR="0027537B" w:rsidRPr="0027537B" w:rsidRDefault="0027537B" w:rsidP="0027537B">
      <w:pPr>
        <w:numPr>
          <w:ilvl w:val="0"/>
          <w:numId w:val="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сокращения количества групп;</w:t>
      </w:r>
    </w:p>
    <w:p w:rsidR="0027537B" w:rsidRPr="0027537B" w:rsidRDefault="0027537B" w:rsidP="0027537B">
      <w:pPr>
        <w:numPr>
          <w:ilvl w:val="0"/>
          <w:numId w:val="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временного увеличения объема работ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27537B" w:rsidRPr="0027537B" w:rsidRDefault="0027537B" w:rsidP="0027537B">
      <w:pPr>
        <w:numPr>
          <w:ilvl w:val="0"/>
          <w:numId w:val="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27537B" w:rsidRPr="0027537B" w:rsidRDefault="0027537B" w:rsidP="0027537B">
      <w:pPr>
        <w:numPr>
          <w:ilvl w:val="0"/>
          <w:numId w:val="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восстановления на работе работника, ранее выполнявшего эту работу;</w:t>
      </w:r>
    </w:p>
    <w:p w:rsidR="0027537B" w:rsidRPr="0027537B" w:rsidRDefault="0027537B" w:rsidP="0027537B">
      <w:pPr>
        <w:numPr>
          <w:ilvl w:val="0"/>
          <w:numId w:val="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Объем работы работников, находящимся в отпуске по уходу за ребенком до исполнения им возраста трех лет, передается на этот период для </w:t>
      </w:r>
      <w:proofErr w:type="gramStart"/>
      <w:r w:rsidRPr="0027537B">
        <w:rPr>
          <w:rFonts w:ascii="Times New Roman" w:eastAsia="Times New Roman" w:hAnsi="Times New Roman" w:cs="Times New Roman"/>
          <w:color w:val="222222"/>
          <w:sz w:val="24"/>
          <w:szCs w:val="24"/>
          <w:lang w:eastAsia="ru-RU"/>
        </w:rPr>
        <w:t>выполнения  другим</w:t>
      </w:r>
      <w:proofErr w:type="gramEnd"/>
      <w:r w:rsidRPr="0027537B">
        <w:rPr>
          <w:rFonts w:ascii="Times New Roman" w:eastAsia="Times New Roman" w:hAnsi="Times New Roman" w:cs="Times New Roman"/>
          <w:color w:val="222222"/>
          <w:sz w:val="24"/>
          <w:szCs w:val="24"/>
          <w:lang w:eastAsia="ru-RU"/>
        </w:rPr>
        <w:t xml:space="preserve"> работникам.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2.19. Работа лицам, выполняющим ее помимо основной работы в том </w:t>
      </w:r>
      <w:proofErr w:type="gramStart"/>
      <w:r w:rsidRPr="0027537B">
        <w:rPr>
          <w:rFonts w:ascii="Times New Roman" w:eastAsia="Times New Roman" w:hAnsi="Times New Roman" w:cs="Times New Roman"/>
          <w:color w:val="222222"/>
          <w:sz w:val="24"/>
          <w:szCs w:val="24"/>
          <w:lang w:eastAsia="ru-RU"/>
        </w:rPr>
        <w:t>же  учреждении</w:t>
      </w:r>
      <w:proofErr w:type="gramEnd"/>
      <w:r w:rsidRPr="0027537B">
        <w:rPr>
          <w:rFonts w:ascii="Times New Roman" w:eastAsia="Times New Roman" w:hAnsi="Times New Roman" w:cs="Times New Roman"/>
          <w:color w:val="222222"/>
          <w:sz w:val="24"/>
          <w:szCs w:val="24"/>
          <w:lang w:eastAsia="ru-RU"/>
        </w:rPr>
        <w:t>,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работники,  для которых М</w:t>
      </w:r>
      <w:r w:rsidR="00A0260E">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A0260E">
        <w:rPr>
          <w:rFonts w:ascii="Times New Roman" w:eastAsia="Times New Roman" w:hAnsi="Times New Roman" w:cs="Times New Roman"/>
          <w:color w:val="222222"/>
          <w:sz w:val="24"/>
          <w:szCs w:val="24"/>
          <w:lang w:eastAsia="ru-RU"/>
        </w:rPr>
        <w:t>«</w:t>
      </w:r>
      <w:r w:rsidR="000342CC">
        <w:rPr>
          <w:rFonts w:ascii="Times New Roman" w:eastAsia="Times New Roman" w:hAnsi="Times New Roman" w:cs="Times New Roman"/>
          <w:color w:val="222222"/>
          <w:sz w:val="24"/>
          <w:szCs w:val="24"/>
          <w:lang w:eastAsia="ru-RU"/>
        </w:rPr>
        <w:t>Д/с № 2 «Солнышко</w:t>
      </w:r>
      <w:r w:rsidRPr="0027537B">
        <w:rPr>
          <w:rFonts w:ascii="Times New Roman" w:eastAsia="Times New Roman" w:hAnsi="Times New Roman" w:cs="Times New Roman"/>
          <w:color w:val="222222"/>
          <w:sz w:val="24"/>
          <w:szCs w:val="24"/>
          <w:lang w:eastAsia="ru-RU"/>
        </w:rPr>
        <w:t>» является местом основной работы, обеспечены работой в объеме не менее чем на ставку заработной платы.</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2.20. 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2.21. Временный перевод педагогического работника на другую работу в случаях, </w:t>
      </w:r>
      <w:proofErr w:type="gramStart"/>
      <w:r w:rsidRPr="0027537B">
        <w:rPr>
          <w:rFonts w:ascii="Times New Roman" w:eastAsia="Times New Roman" w:hAnsi="Times New Roman" w:cs="Times New Roman"/>
          <w:color w:val="222222"/>
          <w:sz w:val="24"/>
          <w:szCs w:val="24"/>
          <w:lang w:eastAsia="ru-RU"/>
        </w:rPr>
        <w:t>предусмотренных  частью</w:t>
      </w:r>
      <w:proofErr w:type="gramEnd"/>
      <w:r w:rsidRPr="0027537B">
        <w:rPr>
          <w:rFonts w:ascii="Times New Roman" w:eastAsia="Times New Roman" w:hAnsi="Times New Roman" w:cs="Times New Roman"/>
          <w:color w:val="222222"/>
          <w:sz w:val="24"/>
          <w:szCs w:val="24"/>
          <w:lang w:eastAsia="ru-RU"/>
        </w:rPr>
        <w:t xml:space="preserve"> 3 статьи 72.2. ТК РФ, возможен только при наличии письменного согласия работника, в случае </w:t>
      </w:r>
      <w:r w:rsidRPr="0027537B">
        <w:rPr>
          <w:rFonts w:ascii="Times New Roman" w:eastAsia="Times New Roman" w:hAnsi="Times New Roman" w:cs="Times New Roman"/>
          <w:color w:val="222222"/>
          <w:sz w:val="24"/>
          <w:szCs w:val="24"/>
          <w:lang w:eastAsia="ru-RU"/>
        </w:rPr>
        <w:lastRenderedPageBreak/>
        <w:t>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2.22. Изменения сведений о сторонах в трудовом договоре оформлять в виде дополнительного соглашения к трудовому договору, </w:t>
      </w:r>
      <w:proofErr w:type="gramStart"/>
      <w:r w:rsidRPr="0027537B">
        <w:rPr>
          <w:rFonts w:ascii="Times New Roman" w:eastAsia="Times New Roman" w:hAnsi="Times New Roman" w:cs="Times New Roman"/>
          <w:color w:val="222222"/>
          <w:sz w:val="24"/>
          <w:szCs w:val="24"/>
          <w:lang w:eastAsia="ru-RU"/>
        </w:rPr>
        <w:t>которое  является</w:t>
      </w:r>
      <w:proofErr w:type="gramEnd"/>
      <w:r w:rsidRPr="0027537B">
        <w:rPr>
          <w:rFonts w:ascii="Times New Roman" w:eastAsia="Times New Roman" w:hAnsi="Times New Roman" w:cs="Times New Roman"/>
          <w:color w:val="222222"/>
          <w:sz w:val="24"/>
          <w:szCs w:val="24"/>
          <w:lang w:eastAsia="ru-RU"/>
        </w:rPr>
        <w:t>  неотъемлемой частью заключенного между работником и работодателем трудового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2.23. 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2.25.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2.26.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w:t>
      </w:r>
      <w:proofErr w:type="gramStart"/>
      <w:r w:rsidRPr="0027537B">
        <w:rPr>
          <w:rFonts w:ascii="Times New Roman" w:eastAsia="Times New Roman" w:hAnsi="Times New Roman" w:cs="Times New Roman"/>
          <w:color w:val="222222"/>
          <w:sz w:val="24"/>
          <w:szCs w:val="24"/>
          <w:lang w:eastAsia="ru-RU"/>
        </w:rPr>
        <w:t>приказ  о</w:t>
      </w:r>
      <w:proofErr w:type="gramEnd"/>
      <w:r w:rsidRPr="0027537B">
        <w:rPr>
          <w:rFonts w:ascii="Times New Roman" w:eastAsia="Times New Roman" w:hAnsi="Times New Roman" w:cs="Times New Roman"/>
          <w:color w:val="222222"/>
          <w:sz w:val="24"/>
          <w:szCs w:val="24"/>
          <w:lang w:eastAsia="ru-RU"/>
        </w:rPr>
        <w:t xml:space="preserve">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2.29.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w:t>
      </w:r>
      <w:r w:rsidR="000342CC">
        <w:rPr>
          <w:rFonts w:ascii="Times New Roman" w:eastAsia="Times New Roman" w:hAnsi="Times New Roman" w:cs="Times New Roman"/>
          <w:color w:val="222222"/>
          <w:sz w:val="24"/>
          <w:szCs w:val="24"/>
          <w:lang w:eastAsia="ru-RU"/>
        </w:rPr>
        <w:t xml:space="preserve"> трудовой книжки. </w:t>
      </w:r>
      <w:r w:rsidRPr="0027537B">
        <w:rPr>
          <w:rFonts w:ascii="Times New Roman" w:eastAsia="Times New Roman" w:hAnsi="Times New Roman" w:cs="Times New Roman"/>
          <w:color w:val="222222"/>
          <w:sz w:val="24"/>
          <w:szCs w:val="24"/>
          <w:lang w:eastAsia="ru-RU"/>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3. Профессиональная подготовка, переподготовка и повышение квалификации работников</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 </w:t>
      </w:r>
    </w:p>
    <w:p w:rsidR="0027537B" w:rsidRPr="0027537B" w:rsidRDefault="0027537B" w:rsidP="00C44984">
      <w:pPr>
        <w:numPr>
          <w:ilvl w:val="0"/>
          <w:numId w:val="6"/>
        </w:numPr>
        <w:shd w:val="clear" w:color="auto" w:fill="FFFFFF"/>
        <w:spacing w:after="0" w:line="240" w:lineRule="auto"/>
        <w:ind w:left="0" w:right="250" w:firstLine="426"/>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Стороны пришли к соглашению в том, что:</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3.1. Работодатель определяет необходимость профессиональной подготовки и переподготовки кадров для нужд образовательного учреждения.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3.2. Работодатель по согласованию с выборным органом первичной профсоюзной организации определяет форм</w:t>
      </w:r>
      <w:r w:rsidR="000342CC">
        <w:rPr>
          <w:rFonts w:ascii="Times New Roman" w:eastAsia="Times New Roman" w:hAnsi="Times New Roman" w:cs="Times New Roman"/>
          <w:color w:val="222222"/>
          <w:sz w:val="24"/>
          <w:szCs w:val="24"/>
          <w:lang w:eastAsia="ru-RU"/>
        </w:rPr>
        <w:t xml:space="preserve">ы профессионального обучения по </w:t>
      </w:r>
      <w:r w:rsidRPr="0027537B">
        <w:rPr>
          <w:rFonts w:ascii="Times New Roman" w:eastAsia="Times New Roman" w:hAnsi="Times New Roman" w:cs="Times New Roman"/>
          <w:color w:val="222222"/>
          <w:sz w:val="24"/>
          <w:szCs w:val="24"/>
          <w:lang w:eastAsia="ru-RU"/>
        </w:rPr>
        <w:t>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3.3. Направлять педагогических работников на дополнительное профессиональное образование по профилю педагогической деятельности не реже чем </w:t>
      </w:r>
      <w:proofErr w:type="gramStart"/>
      <w:r w:rsidRPr="0027537B">
        <w:rPr>
          <w:rFonts w:ascii="Times New Roman" w:eastAsia="Times New Roman" w:hAnsi="Times New Roman" w:cs="Times New Roman"/>
          <w:color w:val="222222"/>
          <w:sz w:val="24"/>
          <w:szCs w:val="24"/>
          <w:lang w:eastAsia="ru-RU"/>
        </w:rPr>
        <w:t>один  раз</w:t>
      </w:r>
      <w:proofErr w:type="gramEnd"/>
      <w:r w:rsidRPr="0027537B">
        <w:rPr>
          <w:rFonts w:ascii="Times New Roman" w:eastAsia="Times New Roman" w:hAnsi="Times New Roman" w:cs="Times New Roman"/>
          <w:color w:val="222222"/>
          <w:sz w:val="24"/>
          <w:szCs w:val="24"/>
          <w:lang w:eastAsia="ru-RU"/>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w:t>
      </w:r>
      <w:proofErr w:type="gramStart"/>
      <w:r w:rsidRPr="0027537B">
        <w:rPr>
          <w:rFonts w:ascii="Times New Roman" w:eastAsia="Times New Roman" w:hAnsi="Times New Roman" w:cs="Times New Roman"/>
          <w:color w:val="222222"/>
          <w:sz w:val="24"/>
          <w:szCs w:val="24"/>
          <w:lang w:eastAsia="ru-RU"/>
        </w:rPr>
        <w:t>4.Работодатель</w:t>
      </w:r>
      <w:proofErr w:type="gramEnd"/>
      <w:r w:rsidRPr="0027537B">
        <w:rPr>
          <w:rFonts w:ascii="Times New Roman" w:eastAsia="Times New Roman" w:hAnsi="Times New Roman" w:cs="Times New Roman"/>
          <w:color w:val="222222"/>
          <w:sz w:val="24"/>
          <w:szCs w:val="24"/>
          <w:lang w:eastAsia="ru-RU"/>
        </w:rPr>
        <w:t xml:space="preserve"> обязуется: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3.4.1. Организовывать профессиональную подготовку, переподготовку и повышение квалификации работников.</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3.4.2. Повышать квалификацию педагогических работников не реже, чем установлено действующим законодательством.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w:t>
      </w:r>
      <w:r w:rsidRPr="0027537B">
        <w:rPr>
          <w:rFonts w:ascii="Times New Roman" w:eastAsia="Times New Roman" w:hAnsi="Times New Roman" w:cs="Times New Roman"/>
          <w:b/>
          <w:bCs/>
          <w:color w:val="222222"/>
          <w:sz w:val="24"/>
          <w:szCs w:val="24"/>
          <w:lang w:eastAsia="ru-RU"/>
        </w:rPr>
        <w:t>по профилю деятельности</w:t>
      </w:r>
      <w:r w:rsidRPr="0027537B">
        <w:rPr>
          <w:rFonts w:ascii="Times New Roman" w:eastAsia="Times New Roman" w:hAnsi="Times New Roman" w:cs="Times New Roman"/>
          <w:color w:val="222222"/>
          <w:sz w:val="24"/>
          <w:szCs w:val="24"/>
          <w:lang w:eastAsia="ru-RU"/>
        </w:rPr>
        <w:t> </w:t>
      </w:r>
      <w:r w:rsidRPr="0027537B">
        <w:rPr>
          <w:rFonts w:ascii="Times New Roman" w:eastAsia="Times New Roman" w:hAnsi="Times New Roman" w:cs="Times New Roman"/>
          <w:b/>
          <w:bCs/>
          <w:color w:val="222222"/>
          <w:sz w:val="24"/>
          <w:szCs w:val="24"/>
          <w:lang w:eastAsia="ru-RU"/>
        </w:rPr>
        <w:t>образовательного учреждения</w:t>
      </w:r>
      <w:r w:rsidRPr="0027537B">
        <w:rPr>
          <w:rFonts w:ascii="Times New Roman" w:eastAsia="Times New Roman" w:hAnsi="Times New Roman" w:cs="Times New Roman"/>
          <w:color w:val="222222"/>
          <w:sz w:val="24"/>
          <w:szCs w:val="24"/>
          <w:lang w:eastAsia="ru-RU"/>
        </w:rPr>
        <w:t>, по направлению работодателя или органов управления образованием).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3.4.6. Аттестация педагогических работников с целью подтверждения соответствия его занимаемой должности проводится в образовательном учреждении согласно Положения.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3.4.7. При прохождении аттестации действуют все нормы, закрепленные в Региональном и Территориальном отраслевых Соглашениях.</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3.4.8. При принятии решений об увольнении работника</w:t>
      </w:r>
      <w:r w:rsidR="005D10E1">
        <w:rPr>
          <w:rFonts w:ascii="Times New Roman" w:eastAsia="Times New Roman" w:hAnsi="Times New Roman" w:cs="Times New Roman"/>
          <w:color w:val="222222"/>
          <w:sz w:val="24"/>
          <w:szCs w:val="24"/>
          <w:lang w:eastAsia="ru-RU"/>
        </w:rPr>
        <w:t xml:space="preserve"> </w:t>
      </w:r>
      <w:r w:rsidRPr="0027537B">
        <w:rPr>
          <w:rFonts w:ascii="Times New Roman" w:eastAsia="Times New Roman" w:hAnsi="Times New Roman" w:cs="Times New Roman"/>
          <w:color w:val="222222"/>
          <w:sz w:val="24"/>
          <w:szCs w:val="24"/>
          <w:lang w:eastAsia="ru-RU"/>
        </w:rPr>
        <w:t xml:space="preserve">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w:t>
      </w:r>
      <w:r w:rsidRPr="0027537B">
        <w:rPr>
          <w:rFonts w:ascii="Times New Roman" w:eastAsia="Times New Roman" w:hAnsi="Times New Roman" w:cs="Times New Roman"/>
          <w:color w:val="222222"/>
          <w:sz w:val="24"/>
          <w:szCs w:val="24"/>
          <w:lang w:eastAsia="ru-RU"/>
        </w:rPr>
        <w:lastRenderedPageBreak/>
        <w:t>так и вакантную нижестоящую должность или нижеоплачиваемую работу), которую работник может выполнять с учетом его состояния здоровья</w:t>
      </w:r>
      <w:r w:rsidR="005D10E1">
        <w:rPr>
          <w:rFonts w:ascii="Times New Roman" w:eastAsia="Times New Roman" w:hAnsi="Times New Roman" w:cs="Times New Roman"/>
          <w:color w:val="222222"/>
          <w:sz w:val="24"/>
          <w:szCs w:val="24"/>
          <w:lang w:eastAsia="ru-RU"/>
        </w:rPr>
        <w:t xml:space="preserve"> </w:t>
      </w:r>
      <w:r w:rsidRPr="0027537B">
        <w:rPr>
          <w:rFonts w:ascii="Times New Roman" w:eastAsia="Times New Roman" w:hAnsi="Times New Roman" w:cs="Times New Roman"/>
          <w:color w:val="222222"/>
          <w:sz w:val="24"/>
          <w:szCs w:val="24"/>
          <w:lang w:eastAsia="ru-RU"/>
        </w:rPr>
        <w:t xml:space="preserve"> (часть 3 статьи 81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4. Высвобождение работников и содействие их трудоустройству</w:t>
      </w:r>
    </w:p>
    <w:p w:rsidR="0027537B" w:rsidRPr="0027537B" w:rsidRDefault="0027537B" w:rsidP="0027537B">
      <w:pPr>
        <w:numPr>
          <w:ilvl w:val="0"/>
          <w:numId w:val="7"/>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Работодатель обязуется: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4.2.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4.3.   В случае массового высвобождения работников уведомление должно содержать социально-экономическое обоснование.</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Массовым является увольнение в следующих случаях:</w:t>
      </w:r>
    </w:p>
    <w:p w:rsidR="0027537B" w:rsidRPr="0027537B" w:rsidRDefault="0027537B" w:rsidP="0027537B">
      <w:pPr>
        <w:numPr>
          <w:ilvl w:val="0"/>
          <w:numId w:val="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ликвидация Учреждения с численностью работающих 15 и более человек;</w:t>
      </w:r>
    </w:p>
    <w:p w:rsidR="0027537B" w:rsidRPr="0027537B" w:rsidRDefault="0027537B" w:rsidP="0027537B">
      <w:pPr>
        <w:numPr>
          <w:ilvl w:val="0"/>
          <w:numId w:val="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сокращение численности или штата работников Учреждения в количестве:</w:t>
      </w:r>
    </w:p>
    <w:p w:rsidR="0027537B" w:rsidRPr="0027537B" w:rsidRDefault="0027537B" w:rsidP="0027537B">
      <w:pPr>
        <w:numPr>
          <w:ilvl w:val="0"/>
          <w:numId w:val="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20 и более человек в течение 30 дней;</w:t>
      </w:r>
    </w:p>
    <w:p w:rsidR="0027537B" w:rsidRPr="0027537B" w:rsidRDefault="0027537B" w:rsidP="0027537B">
      <w:pPr>
        <w:numPr>
          <w:ilvl w:val="0"/>
          <w:numId w:val="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60 и более человек в течение 60 дней;</w:t>
      </w:r>
    </w:p>
    <w:p w:rsidR="0027537B" w:rsidRPr="0027537B" w:rsidRDefault="0027537B" w:rsidP="0027537B">
      <w:pPr>
        <w:numPr>
          <w:ilvl w:val="0"/>
          <w:numId w:val="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100 и более человек в течение 90 дней.</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4.5.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proofErr w:type="spellStart"/>
      <w:r w:rsidRPr="0027537B">
        <w:rPr>
          <w:rFonts w:ascii="Times New Roman" w:eastAsia="Times New Roman" w:hAnsi="Times New Roman" w:cs="Times New Roman"/>
          <w:color w:val="222222"/>
          <w:sz w:val="24"/>
          <w:szCs w:val="24"/>
          <w:lang w:eastAsia="ru-RU"/>
        </w:rPr>
        <w:t>предпенсионного</w:t>
      </w:r>
      <w:proofErr w:type="spellEnd"/>
      <w:r w:rsidRPr="0027537B">
        <w:rPr>
          <w:rFonts w:ascii="Times New Roman" w:eastAsia="Times New Roman" w:hAnsi="Times New Roman" w:cs="Times New Roman"/>
          <w:color w:val="222222"/>
          <w:sz w:val="24"/>
          <w:szCs w:val="24"/>
          <w:lang w:eastAsia="ru-RU"/>
        </w:rPr>
        <w:t xml:space="preserve"> возраста (за два года до пенсии);</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проработавшие в данном дошкольном образовательном учреждении свыше 15 лет;</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имеющие детей до 16-летнего возраста;</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одинокие родители (попечители), воспитывающие детей до 16 летнего возраста;</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воспитывающие детей-инвалидов до 18 лет;</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неосвобожденный председатель первичной профсоюзной организации;</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награжденные государственными наградами в связи с педагогической деятельностью;</w:t>
      </w:r>
    </w:p>
    <w:p w:rsidR="0027537B" w:rsidRPr="0027537B" w:rsidRDefault="0027537B" w:rsidP="0027537B">
      <w:pPr>
        <w:numPr>
          <w:ilvl w:val="0"/>
          <w:numId w:val="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молодые специалисты со стажем работы до двух лет.</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4.8. При сокращении численности или штата не допускается увольнение одновременно двух работников из одной семьи.</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5. РАБОЧЕЕ ВРЕМЯ И ВРЕМЯ ОТДЫХА.</w:t>
      </w:r>
      <w:r w:rsidRPr="0027537B">
        <w:rPr>
          <w:rFonts w:ascii="Times New Roman" w:eastAsia="Times New Roman" w:hAnsi="Times New Roman" w:cs="Times New Roman"/>
          <w:color w:val="222222"/>
          <w:sz w:val="24"/>
          <w:szCs w:val="24"/>
          <w:lang w:eastAsia="ru-RU"/>
        </w:rPr>
        <w:t> </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5.1. Режим рабочего времени и времени </w:t>
      </w:r>
      <w:proofErr w:type="gramStart"/>
      <w:r w:rsidRPr="0027537B">
        <w:rPr>
          <w:rFonts w:ascii="Times New Roman" w:eastAsia="Times New Roman" w:hAnsi="Times New Roman" w:cs="Times New Roman"/>
          <w:color w:val="222222"/>
          <w:sz w:val="24"/>
          <w:szCs w:val="24"/>
          <w:lang w:eastAsia="ru-RU"/>
        </w:rPr>
        <w:t>отдыха  определяется</w:t>
      </w:r>
      <w:proofErr w:type="gramEnd"/>
      <w:r w:rsidRPr="0027537B">
        <w:rPr>
          <w:rFonts w:ascii="Times New Roman" w:eastAsia="Times New Roman" w:hAnsi="Times New Roman" w:cs="Times New Roman"/>
          <w:color w:val="222222"/>
          <w:sz w:val="24"/>
          <w:szCs w:val="24"/>
          <w:lang w:eastAsia="ru-RU"/>
        </w:rPr>
        <w:t xml:space="preserve"> Правилами внутреннего трудового распорядка, утверждается работодателем по согласованию выборного органа первичной профсоюзной организации, а также условиями трудового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00071EBC">
        <w:rPr>
          <w:rFonts w:ascii="Times New Roman" w:eastAsia="Times New Roman" w:hAnsi="Times New Roman" w:cs="Times New Roman"/>
          <w:color w:val="222222"/>
          <w:sz w:val="24"/>
          <w:szCs w:val="24"/>
          <w:lang w:eastAsia="ru-RU"/>
        </w:rPr>
        <w:t xml:space="preserve"> (для женщин, работающих в сельской местности – не более 36 часов)</w:t>
      </w:r>
      <w:r w:rsidR="005D10E1">
        <w:rPr>
          <w:rFonts w:ascii="Times New Roman" w:eastAsia="Times New Roman" w:hAnsi="Times New Roman" w:cs="Times New Roman"/>
          <w:color w:val="222222"/>
          <w:sz w:val="24"/>
          <w:szCs w:val="24"/>
          <w:lang w:eastAsia="ru-RU"/>
        </w:rPr>
        <w:t>. Пяти</w:t>
      </w:r>
      <w:r w:rsidR="00071EBC">
        <w:rPr>
          <w:rFonts w:ascii="Times New Roman" w:eastAsia="Times New Roman" w:hAnsi="Times New Roman" w:cs="Times New Roman"/>
          <w:color w:val="222222"/>
          <w:sz w:val="24"/>
          <w:szCs w:val="24"/>
          <w:lang w:eastAsia="ru-RU"/>
        </w:rPr>
        <w:t>дневная неделя, с</w:t>
      </w:r>
      <w:r w:rsidRPr="0027537B">
        <w:rPr>
          <w:rFonts w:ascii="Times New Roman" w:eastAsia="Times New Roman" w:hAnsi="Times New Roman" w:cs="Times New Roman"/>
          <w:color w:val="222222"/>
          <w:sz w:val="24"/>
          <w:szCs w:val="24"/>
          <w:lang w:eastAsia="ru-RU"/>
        </w:rPr>
        <w:t xml:space="preserve"> выходным</w:t>
      </w:r>
      <w:r w:rsidR="005D10E1">
        <w:rPr>
          <w:rFonts w:ascii="Times New Roman" w:eastAsia="Times New Roman" w:hAnsi="Times New Roman" w:cs="Times New Roman"/>
          <w:color w:val="222222"/>
          <w:sz w:val="24"/>
          <w:szCs w:val="24"/>
          <w:lang w:eastAsia="ru-RU"/>
        </w:rPr>
        <w:t>и</w:t>
      </w:r>
      <w:r w:rsidRPr="0027537B">
        <w:rPr>
          <w:rFonts w:ascii="Times New Roman" w:eastAsia="Times New Roman" w:hAnsi="Times New Roman" w:cs="Times New Roman"/>
          <w:color w:val="222222"/>
          <w:sz w:val="24"/>
          <w:szCs w:val="24"/>
          <w:lang w:eastAsia="ru-RU"/>
        </w:rPr>
        <w:t xml:space="preserve"> дн</w:t>
      </w:r>
      <w:r w:rsidR="005D10E1">
        <w:rPr>
          <w:rFonts w:ascii="Times New Roman" w:eastAsia="Times New Roman" w:hAnsi="Times New Roman" w:cs="Times New Roman"/>
          <w:color w:val="222222"/>
          <w:sz w:val="24"/>
          <w:szCs w:val="24"/>
          <w:lang w:eastAsia="ru-RU"/>
        </w:rPr>
        <w:t>ями</w:t>
      </w:r>
      <w:r w:rsidRPr="0027537B">
        <w:rPr>
          <w:rFonts w:ascii="Times New Roman" w:eastAsia="Times New Roman" w:hAnsi="Times New Roman" w:cs="Times New Roman"/>
          <w:color w:val="222222"/>
          <w:sz w:val="24"/>
          <w:szCs w:val="24"/>
          <w:lang w:eastAsia="ru-RU"/>
        </w:rPr>
        <w:t xml:space="preserve"> –</w:t>
      </w:r>
      <w:r w:rsidR="005D10E1">
        <w:rPr>
          <w:rFonts w:ascii="Times New Roman" w:eastAsia="Times New Roman" w:hAnsi="Times New Roman" w:cs="Times New Roman"/>
          <w:color w:val="222222"/>
          <w:sz w:val="24"/>
          <w:szCs w:val="24"/>
          <w:lang w:eastAsia="ru-RU"/>
        </w:rPr>
        <w:t xml:space="preserve"> суббота, </w:t>
      </w:r>
      <w:r w:rsidRPr="0027537B">
        <w:rPr>
          <w:rFonts w:ascii="Times New Roman" w:eastAsia="Times New Roman" w:hAnsi="Times New Roman" w:cs="Times New Roman"/>
          <w:color w:val="222222"/>
          <w:sz w:val="24"/>
          <w:szCs w:val="24"/>
          <w:lang w:eastAsia="ru-RU"/>
        </w:rPr>
        <w:t>воскресенье.</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5.3.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учебный план, графиками работы (графиками сменности), согласованными с выборным органом первичной профсоюзной организации.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5.4. Для педагогических работников дошкольного образовательного учреждения устанавливается сокращенная продолжительность рабочего времени – не более 36 часов в неделю за ставку заработной платы.</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старшего воспитателя – 36 часов в неделю;</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воспитателей – 36 часов;</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учителя – логопеда</w:t>
      </w:r>
      <w:r w:rsidR="00071EBC">
        <w:rPr>
          <w:rFonts w:ascii="Times New Roman" w:eastAsia="Times New Roman" w:hAnsi="Times New Roman" w:cs="Times New Roman"/>
          <w:color w:val="222222"/>
          <w:sz w:val="24"/>
          <w:szCs w:val="24"/>
          <w:lang w:eastAsia="ru-RU"/>
        </w:rPr>
        <w:t xml:space="preserve"> </w:t>
      </w:r>
      <w:r w:rsidRPr="0027537B">
        <w:rPr>
          <w:rFonts w:ascii="Times New Roman" w:eastAsia="Times New Roman" w:hAnsi="Times New Roman" w:cs="Times New Roman"/>
          <w:color w:val="222222"/>
          <w:sz w:val="24"/>
          <w:szCs w:val="24"/>
          <w:lang w:eastAsia="ru-RU"/>
        </w:rPr>
        <w:t>– 20 часов;</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педагога-психолога – 36 часов в неделю;</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для музыкального руководителя – </w:t>
      </w:r>
      <w:r w:rsidR="00071EBC">
        <w:rPr>
          <w:rFonts w:ascii="Times New Roman" w:eastAsia="Times New Roman" w:hAnsi="Times New Roman" w:cs="Times New Roman"/>
          <w:color w:val="222222"/>
          <w:sz w:val="24"/>
          <w:szCs w:val="24"/>
          <w:lang w:eastAsia="ru-RU"/>
        </w:rPr>
        <w:t>36</w:t>
      </w:r>
      <w:r w:rsidRPr="0027537B">
        <w:rPr>
          <w:rFonts w:ascii="Times New Roman" w:eastAsia="Times New Roman" w:hAnsi="Times New Roman" w:cs="Times New Roman"/>
          <w:color w:val="222222"/>
          <w:sz w:val="24"/>
          <w:szCs w:val="24"/>
          <w:lang w:eastAsia="ru-RU"/>
        </w:rPr>
        <w:t xml:space="preserve"> часов;</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инструктора по физической культуре – 30 часов;</w:t>
      </w:r>
    </w:p>
    <w:p w:rsidR="0027537B" w:rsidRPr="0027537B" w:rsidRDefault="0027537B" w:rsidP="0027537B">
      <w:pPr>
        <w:numPr>
          <w:ilvl w:val="0"/>
          <w:numId w:val="1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медицинских работников – 39 часов.</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5.5. Неполное рабочее время — неполный рабочий день или неполная рабочая неделя устанавливаются в следующих случаях:</w:t>
      </w:r>
    </w:p>
    <w:p w:rsidR="0027537B" w:rsidRPr="0027537B" w:rsidRDefault="0027537B" w:rsidP="0027537B">
      <w:pPr>
        <w:numPr>
          <w:ilvl w:val="0"/>
          <w:numId w:val="11"/>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 соглашению между работником и работодателем;</w:t>
      </w:r>
    </w:p>
    <w:p w:rsidR="0027537B" w:rsidRPr="0027537B" w:rsidRDefault="0027537B" w:rsidP="0027537B">
      <w:pPr>
        <w:numPr>
          <w:ilvl w:val="0"/>
          <w:numId w:val="11"/>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5.6.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Правилами внутреннего трудового распорядка.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5.7.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5.8. Привлечение работников в выходные и нерабочие праздничные дни без их согласия допускается в случаях, предусмотренных ст.113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5.9.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5.10. О времени начала отпуска работник должен быть извещен не позднее, чем за две недели до его начала.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Продление, перенесение, разделение и отзыв из него производится с согласия работника в случаях, предусмотренных ст. 124-125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5.11. Отзыв работника из отпуска допускается только с его письменного согласия.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5.12.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В случаях, предусмотренных статьей 99 ТК РФ, работодатель может привлекать работников к сверхурочным работам. Привлечение работодателем работника к сверхурочной работе допускается с его письменного согласия в следующих случаях:</w:t>
      </w:r>
    </w:p>
    <w:p w:rsidR="0027537B" w:rsidRPr="0027537B" w:rsidRDefault="0027537B" w:rsidP="0027537B">
      <w:pPr>
        <w:numPr>
          <w:ilvl w:val="0"/>
          <w:numId w:val="1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7537B">
        <w:rPr>
          <w:rFonts w:ascii="Times New Roman" w:eastAsia="Times New Roman" w:hAnsi="Times New Roman" w:cs="Times New Roman"/>
          <w:color w:val="222222"/>
          <w:sz w:val="24"/>
          <w:szCs w:val="24"/>
          <w:lang w:eastAsia="ru-RU"/>
        </w:rPr>
        <w:t>незавершение</w:t>
      </w:r>
      <w:proofErr w:type="spellEnd"/>
      <w:r w:rsidRPr="0027537B">
        <w:rPr>
          <w:rFonts w:ascii="Times New Roman" w:eastAsia="Times New Roman" w:hAnsi="Times New Roman" w:cs="Times New Roman"/>
          <w:color w:val="222222"/>
          <w:sz w:val="24"/>
          <w:szCs w:val="24"/>
          <w:lang w:eastAsia="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7537B" w:rsidRPr="0027537B" w:rsidRDefault="0027537B" w:rsidP="0027537B">
      <w:pPr>
        <w:numPr>
          <w:ilvl w:val="0"/>
          <w:numId w:val="1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7537B" w:rsidRPr="0027537B" w:rsidRDefault="0027537B" w:rsidP="0027537B">
      <w:pPr>
        <w:numPr>
          <w:ilvl w:val="0"/>
          <w:numId w:val="1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Привлечение работодателем работника к сверхурочной работе без его согласия допускается в следующих случаях:</w:t>
      </w:r>
    </w:p>
    <w:p w:rsidR="0027537B" w:rsidRPr="0027537B" w:rsidRDefault="0027537B" w:rsidP="0027537B">
      <w:pPr>
        <w:numPr>
          <w:ilvl w:val="0"/>
          <w:numId w:val="1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7537B" w:rsidRPr="0027537B" w:rsidRDefault="0027537B" w:rsidP="0027537B">
      <w:pPr>
        <w:numPr>
          <w:ilvl w:val="0"/>
          <w:numId w:val="1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7537B" w:rsidRPr="0027537B" w:rsidRDefault="0027537B" w:rsidP="0027537B">
      <w:pPr>
        <w:numPr>
          <w:ilvl w:val="0"/>
          <w:numId w:val="1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 жизненные условия всего населения или его части.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Привлечение к сверхурочной работе инвалидов, женщин, имеющих детей в возрасте до трех лет, допускается только с их письменного согласия и при </w:t>
      </w:r>
      <w:proofErr w:type="gramStart"/>
      <w:r w:rsidRPr="0027537B">
        <w:rPr>
          <w:rFonts w:ascii="Times New Roman" w:eastAsia="Times New Roman" w:hAnsi="Times New Roman" w:cs="Times New Roman"/>
          <w:color w:val="222222"/>
          <w:sz w:val="24"/>
          <w:szCs w:val="24"/>
          <w:lang w:eastAsia="ru-RU"/>
        </w:rPr>
        <w:t>условии,  если</w:t>
      </w:r>
      <w:proofErr w:type="gramEnd"/>
      <w:r w:rsidRPr="0027537B">
        <w:rPr>
          <w:rFonts w:ascii="Times New Roman" w:eastAsia="Times New Roman" w:hAnsi="Times New Roman" w:cs="Times New Roman"/>
          <w:color w:val="222222"/>
          <w:sz w:val="24"/>
          <w:szCs w:val="24"/>
          <w:lang w:eastAsia="ru-RU"/>
        </w:rPr>
        <w:t xml:space="preserve">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При этом инвалиды, женщины, имеющие детей в возрасте до трех лет,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w:t>
      </w:r>
      <w:proofErr w:type="gramStart"/>
      <w:r w:rsidRPr="0027537B">
        <w:rPr>
          <w:rFonts w:ascii="Times New Roman" w:eastAsia="Times New Roman" w:hAnsi="Times New Roman" w:cs="Times New Roman"/>
          <w:color w:val="222222"/>
          <w:sz w:val="24"/>
          <w:szCs w:val="24"/>
          <w:lang w:eastAsia="ru-RU"/>
        </w:rPr>
        <w:t>продолжительности  сверхурочной</w:t>
      </w:r>
      <w:proofErr w:type="gramEnd"/>
      <w:r w:rsidRPr="0027537B">
        <w:rPr>
          <w:rFonts w:ascii="Times New Roman" w:eastAsia="Times New Roman" w:hAnsi="Times New Roman" w:cs="Times New Roman"/>
          <w:color w:val="222222"/>
          <w:sz w:val="24"/>
          <w:szCs w:val="24"/>
          <w:lang w:eastAsia="ru-RU"/>
        </w:rPr>
        <w:t xml:space="preserve"> работы каждого работника.</w:t>
      </w:r>
    </w:p>
    <w:p w:rsidR="0027537B" w:rsidRPr="0027537B" w:rsidRDefault="005D10E1"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5.13. Привлечение работников МК</w:t>
      </w:r>
      <w:r w:rsidR="0027537B" w:rsidRPr="0027537B">
        <w:rPr>
          <w:rFonts w:ascii="Times New Roman" w:eastAsia="Times New Roman" w:hAnsi="Times New Roman" w:cs="Times New Roman"/>
          <w:color w:val="222222"/>
          <w:sz w:val="24"/>
          <w:szCs w:val="24"/>
          <w:lang w:eastAsia="ru-RU"/>
        </w:rPr>
        <w:t xml:space="preserve">ДОУ </w:t>
      </w:r>
      <w:r>
        <w:rPr>
          <w:rFonts w:ascii="Times New Roman" w:eastAsia="Times New Roman" w:hAnsi="Times New Roman" w:cs="Times New Roman"/>
          <w:color w:val="222222"/>
          <w:sz w:val="24"/>
          <w:szCs w:val="24"/>
          <w:lang w:eastAsia="ru-RU"/>
        </w:rPr>
        <w:t>«Д/с № 2 «</w:t>
      </w:r>
      <w:proofErr w:type="gramStart"/>
      <w:r>
        <w:rPr>
          <w:rFonts w:ascii="Times New Roman" w:eastAsia="Times New Roman" w:hAnsi="Times New Roman" w:cs="Times New Roman"/>
          <w:color w:val="222222"/>
          <w:sz w:val="24"/>
          <w:szCs w:val="24"/>
          <w:lang w:eastAsia="ru-RU"/>
        </w:rPr>
        <w:t xml:space="preserve">Солнышко» </w:t>
      </w:r>
      <w:r w:rsidRPr="0027537B">
        <w:rPr>
          <w:rFonts w:ascii="Times New Roman" w:eastAsia="Times New Roman" w:hAnsi="Times New Roman" w:cs="Times New Roman"/>
          <w:color w:val="222222"/>
          <w:sz w:val="24"/>
          <w:szCs w:val="24"/>
          <w:lang w:eastAsia="ru-RU"/>
        </w:rPr>
        <w:t xml:space="preserve"> </w:t>
      </w:r>
      <w:r w:rsidR="0027537B" w:rsidRPr="0027537B">
        <w:rPr>
          <w:rFonts w:ascii="Times New Roman" w:eastAsia="Times New Roman" w:hAnsi="Times New Roman" w:cs="Times New Roman"/>
          <w:color w:val="222222"/>
          <w:sz w:val="24"/>
          <w:szCs w:val="24"/>
          <w:lang w:eastAsia="ru-RU"/>
        </w:rPr>
        <w:t>к</w:t>
      </w:r>
      <w:proofErr w:type="gramEnd"/>
      <w:r w:rsidR="0027537B" w:rsidRPr="0027537B">
        <w:rPr>
          <w:rFonts w:ascii="Times New Roman" w:eastAsia="Times New Roman" w:hAnsi="Times New Roman" w:cs="Times New Roman"/>
          <w:color w:val="222222"/>
          <w:sz w:val="24"/>
          <w:szCs w:val="24"/>
          <w:lang w:eastAsia="ru-RU"/>
        </w:rPr>
        <w:t xml:space="preserve"> выполнению работы не предусмотренно</w:t>
      </w:r>
      <w:r>
        <w:rPr>
          <w:rFonts w:ascii="Times New Roman" w:eastAsia="Times New Roman" w:hAnsi="Times New Roman" w:cs="Times New Roman"/>
          <w:color w:val="222222"/>
          <w:sz w:val="24"/>
          <w:szCs w:val="24"/>
          <w:lang w:eastAsia="ru-RU"/>
        </w:rPr>
        <w:t>й трудовым договором, Уставом МК</w:t>
      </w:r>
      <w:r w:rsidR="0027537B" w:rsidRPr="0027537B">
        <w:rPr>
          <w:rFonts w:ascii="Times New Roman" w:eastAsia="Times New Roman" w:hAnsi="Times New Roman" w:cs="Times New Roman"/>
          <w:color w:val="222222"/>
          <w:sz w:val="24"/>
          <w:szCs w:val="24"/>
          <w:lang w:eastAsia="ru-RU"/>
        </w:rPr>
        <w:t>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5.14.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w:t>
      </w:r>
      <w:r w:rsidR="005D10E1">
        <w:rPr>
          <w:rFonts w:ascii="Times New Roman" w:eastAsia="Times New Roman" w:hAnsi="Times New Roman" w:cs="Times New Roman"/>
          <w:color w:val="222222"/>
          <w:sz w:val="24"/>
          <w:szCs w:val="24"/>
          <w:lang w:eastAsia="ru-RU"/>
        </w:rPr>
        <w:t>территории, дежурство, охрана МК</w:t>
      </w:r>
      <w:r w:rsidRPr="0027537B">
        <w:rPr>
          <w:rFonts w:ascii="Times New Roman" w:eastAsia="Times New Roman" w:hAnsi="Times New Roman" w:cs="Times New Roman"/>
          <w:color w:val="222222"/>
          <w:sz w:val="24"/>
          <w:szCs w:val="24"/>
          <w:lang w:eastAsia="ru-RU"/>
        </w:rPr>
        <w:t>ДОУ) в пределах установленного им рабочего времени. Привлечение работников к выполнению работы</w:t>
      </w:r>
      <w:r w:rsidR="00B61842">
        <w:rPr>
          <w:rFonts w:ascii="Times New Roman" w:eastAsia="Times New Roman" w:hAnsi="Times New Roman" w:cs="Times New Roman"/>
          <w:color w:val="222222"/>
          <w:sz w:val="24"/>
          <w:szCs w:val="24"/>
          <w:lang w:eastAsia="ru-RU"/>
        </w:rPr>
        <w:t>,</w:t>
      </w:r>
      <w:r w:rsidRPr="0027537B">
        <w:rPr>
          <w:rFonts w:ascii="Times New Roman" w:eastAsia="Times New Roman" w:hAnsi="Times New Roman" w:cs="Times New Roman"/>
          <w:color w:val="222222"/>
          <w:sz w:val="24"/>
          <w:szCs w:val="24"/>
          <w:lang w:eastAsia="ru-RU"/>
        </w:rPr>
        <w:t xml:space="preserve">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w:t>
      </w:r>
      <w:r w:rsidR="00B61842">
        <w:rPr>
          <w:rFonts w:ascii="Times New Roman" w:eastAsia="Times New Roman" w:hAnsi="Times New Roman" w:cs="Times New Roman"/>
          <w:color w:val="222222"/>
          <w:sz w:val="24"/>
          <w:szCs w:val="24"/>
          <w:lang w:eastAsia="ru-RU"/>
        </w:rPr>
        <w:t>,</w:t>
      </w:r>
      <w:r w:rsidRPr="0027537B">
        <w:rPr>
          <w:rFonts w:ascii="Times New Roman" w:eastAsia="Times New Roman" w:hAnsi="Times New Roman" w:cs="Times New Roman"/>
          <w:color w:val="222222"/>
          <w:sz w:val="24"/>
          <w:szCs w:val="24"/>
          <w:lang w:eastAsia="ru-RU"/>
        </w:rPr>
        <w:t xml:space="preserve"> предусмотренном Положением о системе оплаты труда работников М</w:t>
      </w:r>
      <w:r w:rsidR="00B61842">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B61842">
        <w:rPr>
          <w:rFonts w:ascii="Times New Roman" w:eastAsia="Times New Roman" w:hAnsi="Times New Roman" w:cs="Times New Roman"/>
          <w:color w:val="222222"/>
          <w:sz w:val="24"/>
          <w:szCs w:val="24"/>
          <w:lang w:eastAsia="ru-RU"/>
        </w:rPr>
        <w:t>«</w:t>
      </w:r>
      <w:r w:rsidR="005D10E1">
        <w:rPr>
          <w:rFonts w:ascii="Times New Roman" w:eastAsia="Times New Roman" w:hAnsi="Times New Roman" w:cs="Times New Roman"/>
          <w:color w:val="222222"/>
          <w:sz w:val="24"/>
          <w:szCs w:val="24"/>
          <w:lang w:eastAsia="ru-RU"/>
        </w:rPr>
        <w:t>Д/с № 2 «Солнышко</w:t>
      </w:r>
      <w:r w:rsidRPr="0027537B">
        <w:rPr>
          <w:rFonts w:ascii="Times New Roman" w:eastAsia="Times New Roman" w:hAnsi="Times New Roman" w:cs="Times New Roman"/>
          <w:color w:val="222222"/>
          <w:sz w:val="24"/>
          <w:szCs w:val="24"/>
          <w:lang w:eastAsia="ru-RU"/>
        </w:rPr>
        <w:t>».</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5.15. Работодатель обязуется: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5.15.1. Предоставлять ежегодный дополнительный оплачиваемый отпуск работникам:</w:t>
      </w:r>
    </w:p>
    <w:p w:rsidR="0027537B" w:rsidRPr="0027537B" w:rsidRDefault="0027537B" w:rsidP="0027537B">
      <w:pPr>
        <w:numPr>
          <w:ilvl w:val="0"/>
          <w:numId w:val="14"/>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занятым на работах с вредными и (или) опасными условиями труда в соответствии со ст. 117 ТК РФ</w:t>
      </w:r>
      <w:r w:rsidRPr="0027537B">
        <w:rPr>
          <w:rFonts w:ascii="Times New Roman" w:eastAsia="Times New Roman" w:hAnsi="Times New Roman" w:cs="Times New Roman"/>
          <w:b/>
          <w:bCs/>
          <w:color w:val="222222"/>
          <w:sz w:val="24"/>
          <w:szCs w:val="24"/>
          <w:lang w:eastAsia="ru-RU"/>
        </w:rPr>
        <w:t>:</w:t>
      </w:r>
    </w:p>
    <w:p w:rsidR="0027537B" w:rsidRPr="0027537B" w:rsidRDefault="0027537B" w:rsidP="0027537B">
      <w:pPr>
        <w:numPr>
          <w:ilvl w:val="1"/>
          <w:numId w:val="14"/>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поварам – 6 календарных дней</w:t>
      </w:r>
    </w:p>
    <w:p w:rsidR="0027537B" w:rsidRPr="0027537B" w:rsidRDefault="0027537B" w:rsidP="0027537B">
      <w:pPr>
        <w:numPr>
          <w:ilvl w:val="1"/>
          <w:numId w:val="14"/>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ненормированным рабочим днем в соответствии со ст. 119 ТК РФ:</w:t>
      </w:r>
    </w:p>
    <w:p w:rsidR="0027537B" w:rsidRPr="0027537B" w:rsidRDefault="0027537B" w:rsidP="0027537B">
      <w:pPr>
        <w:numPr>
          <w:ilvl w:val="1"/>
          <w:numId w:val="14"/>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заведующий, заместитель заведующего по административно-хозяйственной части – 3 календарных дня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5.16. Предоставлять работникам отпуск без сохранения заработной платы в следующих случаях: при рождении ребенка в семье, в случае регистрации брака работника (детей работника), на похороны членов семьи, в том числе родителей – до 5  календарных дней.</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5.17. Предоставлять работникам дополнительный оплачиваемый отпуск в следующих случаях:</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 отсутствии в течение учебного года дней нетрудоспособности — 2  календарных дня.</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5.20. Запрещается непредставление ежегодного оплачиваемого отпуска в течение двух лет подряд.</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5.21.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5.22. Отпуск педагогическим работникам за первый год работы может быть предоставлен в летний 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5.23. При наличии у работника путевки на санаторно-курортное лечение по медицинским показаниям работодатель по согласованию с  выборным органом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5.24.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6. Оплата и нормирование труда </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 При регулировании оплаты труда  М</w:t>
      </w:r>
      <w:r w:rsidR="00B61842">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ДОУ</w:t>
      </w:r>
      <w:r w:rsidR="005D10E1" w:rsidRPr="005D10E1">
        <w:rPr>
          <w:rFonts w:ascii="Times New Roman" w:eastAsia="Times New Roman" w:hAnsi="Times New Roman" w:cs="Times New Roman"/>
          <w:color w:val="222222"/>
          <w:sz w:val="24"/>
          <w:szCs w:val="24"/>
          <w:lang w:eastAsia="ru-RU"/>
        </w:rPr>
        <w:t xml:space="preserve"> </w:t>
      </w:r>
      <w:r w:rsidR="005D10E1">
        <w:rPr>
          <w:rFonts w:ascii="Times New Roman" w:eastAsia="Times New Roman" w:hAnsi="Times New Roman" w:cs="Times New Roman"/>
          <w:color w:val="222222"/>
          <w:sz w:val="24"/>
          <w:szCs w:val="24"/>
          <w:lang w:eastAsia="ru-RU"/>
        </w:rPr>
        <w:t xml:space="preserve"> «Д/с № 2 «Солнышко</w:t>
      </w:r>
      <w:r w:rsidRPr="0027537B">
        <w:rPr>
          <w:rFonts w:ascii="Times New Roman" w:eastAsia="Times New Roman" w:hAnsi="Times New Roman" w:cs="Times New Roman"/>
          <w:color w:val="222222"/>
          <w:sz w:val="24"/>
          <w:szCs w:val="24"/>
          <w:lang w:eastAsia="ru-RU"/>
        </w:rPr>
        <w:t>» и Профсоюзный комитет исходят из того, что:</w:t>
      </w:r>
    </w:p>
    <w:p w:rsidR="00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формировании системы оплаты труда в учреждении руководитель руководствуется условиями, определенными Порядком формирования и распределения фонда оплаты труда М</w:t>
      </w:r>
      <w:r w:rsidR="009D3600">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ДОУ</w:t>
      </w:r>
      <w:r w:rsidR="005D10E1" w:rsidRPr="005D10E1">
        <w:rPr>
          <w:rFonts w:ascii="Times New Roman" w:eastAsia="Times New Roman" w:hAnsi="Times New Roman" w:cs="Times New Roman"/>
          <w:color w:val="222222"/>
          <w:sz w:val="24"/>
          <w:szCs w:val="24"/>
          <w:lang w:eastAsia="ru-RU"/>
        </w:rPr>
        <w:t xml:space="preserve"> </w:t>
      </w:r>
      <w:r w:rsidR="005D10E1">
        <w:rPr>
          <w:rFonts w:ascii="Times New Roman" w:eastAsia="Times New Roman" w:hAnsi="Times New Roman" w:cs="Times New Roman"/>
          <w:color w:val="222222"/>
          <w:sz w:val="24"/>
          <w:szCs w:val="24"/>
          <w:lang w:eastAsia="ru-RU"/>
        </w:rPr>
        <w:t xml:space="preserve">Д/с № 2 «Солнышко»  </w:t>
      </w:r>
      <w:r w:rsidRPr="0027537B">
        <w:rPr>
          <w:rFonts w:ascii="Times New Roman" w:eastAsia="Times New Roman" w:hAnsi="Times New Roman" w:cs="Times New Roman"/>
          <w:color w:val="222222"/>
          <w:sz w:val="24"/>
          <w:szCs w:val="24"/>
          <w:lang w:eastAsia="ru-RU"/>
        </w:rPr>
        <w:t>с учётом:</w:t>
      </w:r>
    </w:p>
    <w:p w:rsidR="00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обеспечения минимального размера заработной платы, установленного Региональным соглашением о минимальной заработной плате в </w:t>
      </w:r>
      <w:proofErr w:type="spellStart"/>
      <w:r w:rsidR="009D3600">
        <w:rPr>
          <w:rFonts w:ascii="Times New Roman" w:eastAsia="Times New Roman" w:hAnsi="Times New Roman" w:cs="Times New Roman"/>
          <w:color w:val="222222"/>
          <w:sz w:val="24"/>
          <w:szCs w:val="24"/>
          <w:lang w:eastAsia="ru-RU"/>
        </w:rPr>
        <w:t>Казбековском</w:t>
      </w:r>
      <w:proofErr w:type="spellEnd"/>
      <w:r w:rsidR="009D3600">
        <w:rPr>
          <w:rFonts w:ascii="Times New Roman" w:eastAsia="Times New Roman" w:hAnsi="Times New Roman" w:cs="Times New Roman"/>
          <w:color w:val="222222"/>
          <w:sz w:val="24"/>
          <w:szCs w:val="24"/>
          <w:lang w:eastAsia="ru-RU"/>
        </w:rPr>
        <w:t xml:space="preserve"> районе</w:t>
      </w:r>
      <w:r w:rsidRPr="0027537B">
        <w:rPr>
          <w:rFonts w:ascii="Times New Roman" w:eastAsia="Times New Roman" w:hAnsi="Times New Roman" w:cs="Times New Roman"/>
          <w:color w:val="222222"/>
          <w:sz w:val="24"/>
          <w:szCs w:val="24"/>
          <w:lang w:eastAsia="ru-RU"/>
        </w:rPr>
        <w:t>;</w:t>
      </w:r>
    </w:p>
    <w:p w:rsidR="00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обеспечения условий для повышения размера заработной платы работникам учреждений и предоставления иных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6.2. Изменение размеров окладов, должностных окладов, ставок заработной платы, установление доплат, надбавок к окладам, должностным окладам, ставкам заработной платы производится:</w:t>
      </w:r>
    </w:p>
    <w:p w:rsidR="0027537B" w:rsidRPr="0027537B" w:rsidRDefault="0027537B" w:rsidP="0027537B">
      <w:pPr>
        <w:numPr>
          <w:ilvl w:val="0"/>
          <w:numId w:val="16"/>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получении образования или восстановления документов об образовании – со дня предоставления соответствующего документа;</w:t>
      </w:r>
    </w:p>
    <w:p w:rsidR="0027537B" w:rsidRPr="0027537B" w:rsidRDefault="0027537B" w:rsidP="0027537B">
      <w:pPr>
        <w:numPr>
          <w:ilvl w:val="0"/>
          <w:numId w:val="16"/>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присвоении квалификационной категории – со дня вынесения решения аттестационной комиссией;</w:t>
      </w:r>
    </w:p>
    <w:p w:rsidR="0027537B" w:rsidRPr="0027537B" w:rsidRDefault="0027537B" w:rsidP="0027537B">
      <w:pPr>
        <w:numPr>
          <w:ilvl w:val="0"/>
          <w:numId w:val="16"/>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присвоении почетного звания, награждения ведомственными знаками отличия – со дня присвоения, награждения;</w:t>
      </w:r>
    </w:p>
    <w:p w:rsidR="0027537B" w:rsidRPr="0027537B" w:rsidRDefault="0027537B" w:rsidP="0027537B">
      <w:pPr>
        <w:numPr>
          <w:ilvl w:val="0"/>
          <w:numId w:val="16"/>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27537B" w:rsidRPr="0027537B" w:rsidRDefault="0027537B" w:rsidP="0027537B">
      <w:pPr>
        <w:numPr>
          <w:ilvl w:val="0"/>
          <w:numId w:val="16"/>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 </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6.3. При определении условий оплаты труда за выполнение педагогической работы в должностях (графа 2 таблицы), учитывать результаты аттестации педагогических работников на соответствие уровню первой или высшей квалификационной категорий (графа 1 таблицы).</w:t>
      </w:r>
    </w:p>
    <w:tbl>
      <w:tblPr>
        <w:tblpPr w:leftFromText="180" w:rightFromText="180" w:vertAnchor="text" w:horzAnchor="margin" w:tblpY="37"/>
        <w:tblOverlap w:val="never"/>
        <w:tblW w:w="6950" w:type="dxa"/>
        <w:shd w:val="clear" w:color="auto" w:fill="FFFFFF"/>
        <w:tblCellMar>
          <w:left w:w="0" w:type="dxa"/>
          <w:right w:w="0" w:type="dxa"/>
        </w:tblCellMar>
        <w:tblLook w:val="04A0" w:firstRow="1" w:lastRow="0" w:firstColumn="1" w:lastColumn="0" w:noHBand="0" w:noVBand="1"/>
      </w:tblPr>
      <w:tblGrid>
        <w:gridCol w:w="3427"/>
        <w:gridCol w:w="3523"/>
      </w:tblGrid>
      <w:tr w:rsidR="00362EE1" w:rsidRPr="0027537B" w:rsidTr="00362EE1">
        <w:tc>
          <w:tcPr>
            <w:tcW w:w="3427"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Должность, по которой присвоена квалификационная категория</w:t>
            </w:r>
          </w:p>
        </w:tc>
        <w:tc>
          <w:tcPr>
            <w:tcW w:w="3523"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Должность, при оплате труда по которой учитывается квалификационная категория, присвоенная по должности, указанной в графе 1</w:t>
            </w:r>
          </w:p>
        </w:tc>
      </w:tr>
      <w:tr w:rsidR="00362EE1" w:rsidRPr="0027537B" w:rsidTr="00362EE1">
        <w:tc>
          <w:tcPr>
            <w:tcW w:w="3427"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Старший воспитатель</w:t>
            </w: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p>
        </w:tc>
        <w:tc>
          <w:tcPr>
            <w:tcW w:w="3523"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Воспитатель; педагог-организатор</w:t>
            </w:r>
          </w:p>
        </w:tc>
      </w:tr>
      <w:tr w:rsidR="00362EE1" w:rsidRPr="0027537B" w:rsidTr="00362EE1">
        <w:tc>
          <w:tcPr>
            <w:tcW w:w="3427"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Инструктор по физическому воспитанию</w:t>
            </w:r>
          </w:p>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p>
        </w:tc>
        <w:tc>
          <w:tcPr>
            <w:tcW w:w="3523"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Учитель физической культуры; инструктор по физической культуре; педагог дополнительного образования (по аналогичному профилю)</w:t>
            </w:r>
          </w:p>
        </w:tc>
      </w:tr>
      <w:tr w:rsidR="00362EE1" w:rsidRPr="0027537B" w:rsidTr="00362EE1">
        <w:tc>
          <w:tcPr>
            <w:tcW w:w="3427"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Учитель-дефектолог, учитель-логопед (логопед)</w:t>
            </w:r>
          </w:p>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p>
        </w:tc>
        <w:tc>
          <w:tcPr>
            <w:tcW w:w="3523"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Учитель-логопед; учитель-дефектолог;</w:t>
            </w:r>
          </w:p>
          <w:p w:rsidR="00362EE1" w:rsidRDefault="00362EE1" w:rsidP="00362EE1">
            <w:pPr>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воспитатель</w:t>
            </w:r>
          </w:p>
          <w:p w:rsidR="00362EE1" w:rsidRPr="0027537B" w:rsidRDefault="00362EE1" w:rsidP="00362EE1">
            <w:pPr>
              <w:spacing w:after="250" w:line="240" w:lineRule="auto"/>
              <w:textAlignment w:val="baseline"/>
              <w:rPr>
                <w:rFonts w:ascii="Times New Roman" w:eastAsia="Times New Roman" w:hAnsi="Times New Roman" w:cs="Times New Roman"/>
                <w:color w:val="222222"/>
                <w:sz w:val="24"/>
                <w:szCs w:val="24"/>
                <w:lang w:eastAsia="ru-RU"/>
              </w:rPr>
            </w:pPr>
          </w:p>
        </w:tc>
      </w:tr>
      <w:tr w:rsidR="00362EE1" w:rsidRPr="0027537B" w:rsidTr="00362EE1">
        <w:tc>
          <w:tcPr>
            <w:tcW w:w="3427"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Преподаватель (детской музыкальной, художественной школы, школы искусств), музыкальный руководител</w:t>
            </w:r>
            <w:r>
              <w:rPr>
                <w:rFonts w:ascii="Times New Roman" w:eastAsia="Times New Roman" w:hAnsi="Times New Roman" w:cs="Times New Roman"/>
                <w:color w:val="222222"/>
                <w:sz w:val="24"/>
                <w:szCs w:val="24"/>
                <w:lang w:eastAsia="ru-RU"/>
              </w:rPr>
              <w:t>ь</w:t>
            </w:r>
          </w:p>
        </w:tc>
        <w:tc>
          <w:tcPr>
            <w:tcW w:w="3523" w:type="dxa"/>
            <w:tcBorders>
              <w:top w:val="nil"/>
              <w:left w:val="nil"/>
              <w:bottom w:val="nil"/>
              <w:right w:val="nil"/>
            </w:tcBorders>
            <w:shd w:val="clear" w:color="auto" w:fill="FFFFFF"/>
            <w:tcMar>
              <w:top w:w="50" w:type="dxa"/>
              <w:left w:w="63" w:type="dxa"/>
              <w:bottom w:w="50" w:type="dxa"/>
              <w:right w:w="125" w:type="dxa"/>
            </w:tcMar>
            <w:vAlign w:val="bottom"/>
            <w:hideMark/>
          </w:tcPr>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Default="00362EE1" w:rsidP="00362EE1">
            <w:pPr>
              <w:spacing w:after="0" w:line="240" w:lineRule="auto"/>
              <w:rPr>
                <w:rFonts w:ascii="Times New Roman" w:eastAsia="Times New Roman" w:hAnsi="Times New Roman" w:cs="Times New Roman"/>
                <w:color w:val="222222"/>
                <w:sz w:val="24"/>
                <w:szCs w:val="24"/>
                <w:lang w:eastAsia="ru-RU"/>
              </w:rPr>
            </w:pPr>
          </w:p>
          <w:p w:rsidR="00362EE1" w:rsidRPr="0027537B" w:rsidRDefault="00362EE1" w:rsidP="00362EE1">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Учитель музыки</w:t>
            </w:r>
          </w:p>
        </w:tc>
      </w:tr>
    </w:tbl>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p w:rsidR="0027537B" w:rsidRPr="0027537B" w:rsidRDefault="00B61842"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br w:type="textWrapping" w:clear="all"/>
      </w:r>
      <w:r w:rsidR="0027537B" w:rsidRPr="0027537B">
        <w:rPr>
          <w:rFonts w:ascii="Times New Roman" w:eastAsia="Times New Roman" w:hAnsi="Times New Roman" w:cs="Times New Roman"/>
          <w:color w:val="222222"/>
          <w:sz w:val="24"/>
          <w:szCs w:val="24"/>
          <w:lang w:eastAsia="ru-RU"/>
        </w:rPr>
        <w:t> </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6.4. За педагогическими работниками, у которых срок действия присвоенной первой или высшей квалификационной категории истек в период их длительного отпуска сроком до одного года, отпуска по беременности и родам и (или) отпуска по уходу за ребенком до достижения им возраста трех лет, сохраняется оплата труда, с учетом имевшейся у данных работников квалификационных категорий, на период одного года с момента выхода на работу.</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6.5. С целью определения размера должностного оклада в стаж работы, засчитываются:</w:t>
      </w:r>
    </w:p>
    <w:p w:rsidR="0027537B" w:rsidRPr="0027537B" w:rsidRDefault="0027537B" w:rsidP="0027537B">
      <w:pPr>
        <w:numPr>
          <w:ilvl w:val="0"/>
          <w:numId w:val="17"/>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педагогического работника – периоды работы на должностях предусмотренных Приказом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27537B" w:rsidRPr="0027537B" w:rsidRDefault="0027537B" w:rsidP="0027537B">
      <w:pPr>
        <w:numPr>
          <w:ilvl w:val="0"/>
          <w:numId w:val="17"/>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для специалистов учитывается стаж работы по должности.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6.6. Введение новых условий оплаты труда или их изменение производится по согласованию с Профсоюзным комитетом.</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6.7. Работодатель обязуется своевременно выплачивать заработную плату по месту работы работника, два раза в месяц (до 10 и 2</w:t>
      </w:r>
      <w:r w:rsidR="00362EE1">
        <w:rPr>
          <w:rFonts w:ascii="Times New Roman" w:eastAsia="Times New Roman" w:hAnsi="Times New Roman" w:cs="Times New Roman"/>
          <w:color w:val="222222"/>
          <w:sz w:val="24"/>
          <w:szCs w:val="24"/>
          <w:lang w:eastAsia="ru-RU"/>
        </w:rPr>
        <w:t>6</w:t>
      </w:r>
      <w:r w:rsidRPr="0027537B">
        <w:rPr>
          <w:rFonts w:ascii="Times New Roman" w:eastAsia="Times New Roman" w:hAnsi="Times New Roman" w:cs="Times New Roman"/>
          <w:color w:val="222222"/>
          <w:sz w:val="24"/>
          <w:szCs w:val="24"/>
          <w:lang w:eastAsia="ru-RU"/>
        </w:rPr>
        <w:t>   числа каждого месяца) (ст. 136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За 2 дня до срока выдачи заработной платы работнику выдается расчетный лист.</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6.8. Повышение ставок заработной платы (должностных окладов) работников за условия труда, отклоняющиеся от нормальных, производится в соответствии с Перечнем компенсационных доплат и повышении ставок заработной платы (должностных окладов) работников образовательных учреждений.</w:t>
      </w: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322BF3" w:rsidRDefault="00322BF3"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6.9. При совмещении профессий (должностей), выполнении работ с меньшей численностью персонала, выполнении обязанностей временно отсутствующих работников производятся доплаты к тарифным ставкам (должностным окладам). Конкретный размер доплаты каждому работнику устанавливается в соответствии с Положением о материальном стимулировании работников (Приложение №2) детского сада не может превышать 100 % тарифной ставки (должностного оклада).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6.10. Надбавки к тарифным ставкам стимулирующего характера за специфику учреждения, устанавливаются педагогам в размере 10 % тарифной ставки.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6.11. Работникам выплачивается вознаграждение за выслугу лет, при увольнении, в соответствии с Административным Регламентом Министерства образования, науки и инновационной политики Новосибирской области « О предоставление государственной услуги по назначению и выплате единовременного денежного пособия педагогическим работникам государственных образовательных учреждений на территории Новосибирской области, имеющим стаж педагогической деятельности не менее 25 лет при выходе на трудовую пенсию по старости».</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6.12. Образовательное учреждение вправе распоряжаться экономией фонда заработной платы, которая может быть использована на увеличение размера доплат стимулирующего характера, оказание материальной помощи и другие выплаты.</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6.13. Работодатель детского сада производит удержание из заработной платы работников детского сада только в случаях, предусмотренных ст. 137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6.14. При прекращении трудового договора выплата всех сумм, причитающихся работнику, производится работодателем в день выплаты увольнения работника (ст. 140 ТК РФ).</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6.15. Минимальный размер оплаты труда работника, отработавшего за этот период норму рабочего времени и выполнившего нормы труда (трудовые обязанности), не может быть меньше минимального размера оплаты труда, установленного на территории области трехсторонней комиссией по регулированию социально-трудовых отношений.</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6.16.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6.17. При невыполнении норм труда (должностных обязанностей) по причинам, не зависящим от работодателя и работника, за работником сохраняется не менее 2/3  тарифной ставки (оклада).</w:t>
      </w:r>
    </w:p>
    <w:p w:rsidR="0027537B" w:rsidRPr="0027537B" w:rsidRDefault="0027537B" w:rsidP="00362EE1">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6.18.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  не более 100% , но не свыше должностного оклада отсутствующего работника.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Стороны договорились:</w:t>
      </w:r>
    </w:p>
    <w:p w:rsidR="0027537B" w:rsidRPr="0027537B" w:rsidRDefault="0027537B" w:rsidP="0027537B">
      <w:pPr>
        <w:numPr>
          <w:ilvl w:val="0"/>
          <w:numId w:val="1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проводить мониторинг новых систем оплаты труда.</w:t>
      </w:r>
    </w:p>
    <w:p w:rsidR="0027537B" w:rsidRPr="0027537B" w:rsidRDefault="0027537B" w:rsidP="0027537B">
      <w:pPr>
        <w:numPr>
          <w:ilvl w:val="0"/>
          <w:numId w:val="18"/>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совершенствовать критерии оценки качества профессиональной деятельности сотрудников учреждения, для определения размера стимулирующих выплат.</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 </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7. Социальные гарантии и льготы </w:t>
      </w:r>
    </w:p>
    <w:p w:rsidR="0027537B" w:rsidRPr="0027537B" w:rsidRDefault="0027537B" w:rsidP="0027537B">
      <w:pPr>
        <w:numPr>
          <w:ilvl w:val="0"/>
          <w:numId w:val="19"/>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Стороны пришли к соглашению о том, что:</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7.1. Гарантии и компенсации работникам предоставляются в следующих случаях:</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 заключении трудового договора (гл. 10, 11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 переводе на другую работу (гл. 12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 расторжении трудового договора (гл. 13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по вопросам оплаты труда (гл. 20-22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 при направлении в служебные командировки (гл. 24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 совмещении работы с обучением (гл. 26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 предоставлении ежегодного оплачиваемого отпуска (гл. 19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в связи с задержкой выдачи трудовой книжки при увольнении (ст. 84.1 ТК РФ);</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в других случаях, предусмотренных трудовым законодательством.</w:t>
      </w:r>
    </w:p>
    <w:p w:rsidR="0027537B" w:rsidRPr="0027537B" w:rsidRDefault="0027537B" w:rsidP="0027537B">
      <w:pPr>
        <w:numPr>
          <w:ilvl w:val="0"/>
          <w:numId w:val="2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Работодатель обязуется</w:t>
      </w:r>
      <w:r w:rsidRPr="0027537B">
        <w:rPr>
          <w:rFonts w:ascii="Times New Roman" w:eastAsia="Times New Roman" w:hAnsi="Times New Roman" w:cs="Times New Roman"/>
          <w:color w:val="222222"/>
          <w:sz w:val="24"/>
          <w:szCs w:val="24"/>
          <w:lang w:eastAsia="ru-RU"/>
        </w:rPr>
        <w:t>:</w:t>
      </w:r>
    </w:p>
    <w:p w:rsidR="0027537B" w:rsidRPr="0027537B" w:rsidRDefault="0027537B" w:rsidP="0027537B">
      <w:pPr>
        <w:numPr>
          <w:ilvl w:val="1"/>
          <w:numId w:val="2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7537B" w:rsidRPr="0027537B" w:rsidRDefault="0027537B" w:rsidP="0027537B">
      <w:pPr>
        <w:numPr>
          <w:ilvl w:val="1"/>
          <w:numId w:val="2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27537B" w:rsidRPr="0027537B" w:rsidRDefault="0027537B" w:rsidP="0027537B">
      <w:pPr>
        <w:numPr>
          <w:ilvl w:val="1"/>
          <w:numId w:val="20"/>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Социальные пособия работникам выплачиваются посредством обращения к работодателю в установленные сроки для их выплаты:</w:t>
      </w:r>
    </w:p>
    <w:tbl>
      <w:tblPr>
        <w:tblW w:w="6887" w:type="dxa"/>
        <w:tblInd w:w="63" w:type="dxa"/>
        <w:shd w:val="clear" w:color="auto" w:fill="FFFFFF"/>
        <w:tblCellMar>
          <w:left w:w="0" w:type="dxa"/>
          <w:right w:w="0" w:type="dxa"/>
        </w:tblCellMar>
        <w:tblLook w:val="04A0" w:firstRow="1" w:lastRow="0" w:firstColumn="1" w:lastColumn="0" w:noHBand="0" w:noVBand="1"/>
      </w:tblPr>
      <w:tblGrid>
        <w:gridCol w:w="527"/>
        <w:gridCol w:w="3384"/>
        <w:gridCol w:w="2976"/>
      </w:tblGrid>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п/п</w:t>
            </w:r>
          </w:p>
          <w:p w:rsidR="0027537B" w:rsidRPr="0027537B" w:rsidRDefault="0027537B" w:rsidP="0027537B">
            <w:pPr>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322BF3">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Виды социальных пособий для работающих граждан, выплачиваемых посредством обращения к работодателю</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Сроки выплаты</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322BF3">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Пособие по нетрудоспособности</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За первые 3 </w:t>
            </w:r>
            <w:proofErr w:type="spellStart"/>
            <w:r w:rsidRPr="0027537B">
              <w:rPr>
                <w:rFonts w:ascii="Times New Roman" w:eastAsia="Times New Roman" w:hAnsi="Times New Roman" w:cs="Times New Roman"/>
                <w:color w:val="222222"/>
                <w:sz w:val="24"/>
                <w:szCs w:val="24"/>
                <w:lang w:eastAsia="ru-RU"/>
              </w:rPr>
              <w:t>к.д</w:t>
            </w:r>
            <w:proofErr w:type="spellEnd"/>
            <w:r w:rsidRPr="0027537B">
              <w:rPr>
                <w:rFonts w:ascii="Times New Roman" w:eastAsia="Times New Roman" w:hAnsi="Times New Roman" w:cs="Times New Roman"/>
                <w:color w:val="222222"/>
                <w:sz w:val="24"/>
                <w:szCs w:val="24"/>
                <w:lang w:eastAsia="ru-RU"/>
              </w:rPr>
              <w:t xml:space="preserve">., через 10 </w:t>
            </w:r>
            <w:proofErr w:type="spellStart"/>
            <w:r w:rsidRPr="0027537B">
              <w:rPr>
                <w:rFonts w:ascii="Times New Roman" w:eastAsia="Times New Roman" w:hAnsi="Times New Roman" w:cs="Times New Roman"/>
                <w:color w:val="222222"/>
                <w:sz w:val="24"/>
                <w:szCs w:val="24"/>
                <w:lang w:eastAsia="ru-RU"/>
              </w:rPr>
              <w:t>дн</w:t>
            </w:r>
            <w:proofErr w:type="spellEnd"/>
            <w:r w:rsidRPr="0027537B">
              <w:rPr>
                <w:rFonts w:ascii="Times New Roman" w:eastAsia="Times New Roman" w:hAnsi="Times New Roman" w:cs="Times New Roman"/>
                <w:color w:val="222222"/>
                <w:sz w:val="24"/>
                <w:szCs w:val="24"/>
                <w:lang w:eastAsia="ru-RU"/>
              </w:rPr>
              <w:t xml:space="preserve">. в день выплаты заработной платы, остальное из ФСС на счет работника по истечении 17 </w:t>
            </w:r>
            <w:proofErr w:type="spellStart"/>
            <w:r w:rsidRPr="0027537B">
              <w:rPr>
                <w:rFonts w:ascii="Times New Roman" w:eastAsia="Times New Roman" w:hAnsi="Times New Roman" w:cs="Times New Roman"/>
                <w:color w:val="222222"/>
                <w:sz w:val="24"/>
                <w:szCs w:val="24"/>
                <w:lang w:eastAsia="ru-RU"/>
              </w:rPr>
              <w:t>дн</w:t>
            </w:r>
            <w:proofErr w:type="spellEnd"/>
            <w:r w:rsidRPr="0027537B">
              <w:rPr>
                <w:rFonts w:ascii="Times New Roman" w:eastAsia="Times New Roman" w:hAnsi="Times New Roman" w:cs="Times New Roman"/>
                <w:color w:val="222222"/>
                <w:sz w:val="24"/>
                <w:szCs w:val="24"/>
                <w:lang w:eastAsia="ru-RU"/>
              </w:rPr>
              <w:t>.</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2.</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322BF3">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Пособие по беременности и родам</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Из ФСС на счет работника по истечении 17 </w:t>
            </w:r>
            <w:proofErr w:type="spellStart"/>
            <w:r w:rsidRPr="0027537B">
              <w:rPr>
                <w:rFonts w:ascii="Times New Roman" w:eastAsia="Times New Roman" w:hAnsi="Times New Roman" w:cs="Times New Roman"/>
                <w:color w:val="222222"/>
                <w:sz w:val="24"/>
                <w:szCs w:val="24"/>
                <w:lang w:eastAsia="ru-RU"/>
              </w:rPr>
              <w:t>дн</w:t>
            </w:r>
            <w:proofErr w:type="spellEnd"/>
            <w:r w:rsidRPr="0027537B">
              <w:rPr>
                <w:rFonts w:ascii="Times New Roman" w:eastAsia="Times New Roman" w:hAnsi="Times New Roman" w:cs="Times New Roman"/>
                <w:color w:val="222222"/>
                <w:sz w:val="24"/>
                <w:szCs w:val="24"/>
                <w:lang w:eastAsia="ru-RU"/>
              </w:rPr>
              <w:t>.</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3.</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Единовременное пособие женщинам, вставшим на учет в медицинских учреждениях в ранние сроки беременности</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Из ФСС на счет работника по истечении 17 </w:t>
            </w:r>
            <w:proofErr w:type="spellStart"/>
            <w:r w:rsidRPr="0027537B">
              <w:rPr>
                <w:rFonts w:ascii="Times New Roman" w:eastAsia="Times New Roman" w:hAnsi="Times New Roman" w:cs="Times New Roman"/>
                <w:color w:val="222222"/>
                <w:sz w:val="24"/>
                <w:szCs w:val="24"/>
                <w:lang w:eastAsia="ru-RU"/>
              </w:rPr>
              <w:t>дн</w:t>
            </w:r>
            <w:proofErr w:type="spellEnd"/>
            <w:r w:rsidRPr="0027537B">
              <w:rPr>
                <w:rFonts w:ascii="Times New Roman" w:eastAsia="Times New Roman" w:hAnsi="Times New Roman" w:cs="Times New Roman"/>
                <w:color w:val="222222"/>
                <w:sz w:val="24"/>
                <w:szCs w:val="24"/>
                <w:lang w:eastAsia="ru-RU"/>
              </w:rPr>
              <w:t>.</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4.</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Единовременное пособие при рождении ребенка</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Из ФСС на счет работника по истечении 17 </w:t>
            </w:r>
            <w:proofErr w:type="spellStart"/>
            <w:r w:rsidRPr="0027537B">
              <w:rPr>
                <w:rFonts w:ascii="Times New Roman" w:eastAsia="Times New Roman" w:hAnsi="Times New Roman" w:cs="Times New Roman"/>
                <w:color w:val="222222"/>
                <w:sz w:val="24"/>
                <w:szCs w:val="24"/>
                <w:lang w:eastAsia="ru-RU"/>
              </w:rPr>
              <w:t>дн</w:t>
            </w:r>
            <w:proofErr w:type="spellEnd"/>
            <w:r w:rsidRPr="0027537B">
              <w:rPr>
                <w:rFonts w:ascii="Times New Roman" w:eastAsia="Times New Roman" w:hAnsi="Times New Roman" w:cs="Times New Roman"/>
                <w:color w:val="222222"/>
                <w:sz w:val="24"/>
                <w:szCs w:val="24"/>
                <w:lang w:eastAsia="ru-RU"/>
              </w:rPr>
              <w:t>.</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5.</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Ежемесячное пособие по уходу за ребенком до 1,5 лет</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Из ФСС на счет работника по истечении 17 </w:t>
            </w:r>
            <w:proofErr w:type="spellStart"/>
            <w:r w:rsidRPr="0027537B">
              <w:rPr>
                <w:rFonts w:ascii="Times New Roman" w:eastAsia="Times New Roman" w:hAnsi="Times New Roman" w:cs="Times New Roman"/>
                <w:color w:val="222222"/>
                <w:sz w:val="24"/>
                <w:szCs w:val="24"/>
                <w:lang w:eastAsia="ru-RU"/>
              </w:rPr>
              <w:t>дн</w:t>
            </w:r>
            <w:proofErr w:type="spellEnd"/>
            <w:r w:rsidRPr="0027537B">
              <w:rPr>
                <w:rFonts w:ascii="Times New Roman" w:eastAsia="Times New Roman" w:hAnsi="Times New Roman" w:cs="Times New Roman"/>
                <w:color w:val="222222"/>
                <w:sz w:val="24"/>
                <w:szCs w:val="24"/>
                <w:lang w:eastAsia="ru-RU"/>
              </w:rPr>
              <w:t>.</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6.</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Оплата выходных дней по уходу за ребенком инвалидом</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 день выплаты заработной платы</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w:t>
            </w:r>
          </w:p>
          <w:p w:rsidR="0027537B" w:rsidRPr="0027537B" w:rsidRDefault="0027537B" w:rsidP="0027537B">
            <w:pPr>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Пособие на погребение (в случае работника или его детей).</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 день обращения</w:t>
            </w:r>
          </w:p>
          <w:p w:rsidR="0027537B" w:rsidRPr="0027537B" w:rsidRDefault="0027537B" w:rsidP="0027537B">
            <w:pPr>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tc>
      </w:tr>
      <w:tr w:rsidR="0027537B" w:rsidRPr="0027537B" w:rsidTr="0027537B">
        <w:tc>
          <w:tcPr>
            <w:tcW w:w="527"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w:t>
            </w:r>
          </w:p>
        </w:tc>
        <w:tc>
          <w:tcPr>
            <w:tcW w:w="3384"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Оплата дополнительного отпуска</w:t>
            </w:r>
          </w:p>
          <w:p w:rsidR="0027537B" w:rsidRPr="0027537B" w:rsidRDefault="0027537B" w:rsidP="0027537B">
            <w:pPr>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пострадавшему на производстве</w:t>
            </w:r>
          </w:p>
        </w:tc>
        <w:tc>
          <w:tcPr>
            <w:tcW w:w="2976" w:type="dxa"/>
            <w:tcBorders>
              <w:top w:val="nil"/>
              <w:left w:val="nil"/>
              <w:bottom w:val="nil"/>
              <w:right w:val="nil"/>
            </w:tcBorders>
            <w:shd w:val="clear" w:color="auto" w:fill="FFFFFF"/>
            <w:tcMar>
              <w:top w:w="50" w:type="dxa"/>
              <w:left w:w="63" w:type="dxa"/>
              <w:bottom w:w="50" w:type="dxa"/>
              <w:right w:w="125" w:type="dxa"/>
            </w:tcMar>
            <w:vAlign w:val="bottom"/>
            <w:hideMark/>
          </w:tcPr>
          <w:p w:rsidR="0027537B" w:rsidRPr="0027537B" w:rsidRDefault="0027537B" w:rsidP="0027537B">
            <w:pPr>
              <w:spacing w:after="0" w:line="240" w:lineRule="auto"/>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Из ФСС на счет работника по истечении 7 рабочих  дней  после предоставления документов</w:t>
            </w:r>
          </w:p>
        </w:tc>
      </w:tr>
    </w:tbl>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P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P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numPr>
          <w:ilvl w:val="0"/>
          <w:numId w:val="21"/>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w:t>
      </w:r>
      <w:r w:rsidRPr="0027537B">
        <w:rPr>
          <w:rFonts w:ascii="Times New Roman" w:eastAsia="Times New Roman" w:hAnsi="Times New Roman" w:cs="Times New Roman"/>
          <w:color w:val="222222"/>
          <w:sz w:val="24"/>
          <w:szCs w:val="24"/>
          <w:lang w:eastAsia="ru-RU"/>
        </w:rPr>
        <w:lastRenderedPageBreak/>
        <w:t>отказом работника от продолжения работы в связи с изменением определенных сторонами условий трудового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Социальные гарантии и медицинское обслуживание</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7.3. Профсоюзный комитет берёт на себя обязательства по постановке на учет летнего отдыха детей сотрудников, а также постановку на учет сотрудников для предоставления путёвок в лечебно – оздоровительные учреждения.</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7.4.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7.5.1. компенсация работникам оплаты занятий спортом в клубах и секциях;</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7.5.2.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7.5.3. 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 </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8. Охрана труда и здоровья </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Работодатель в соответствии с действующими законодательными и нормативными правовыми актами об охране труда обязуется:</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 Выделять средства на выполнение мероприятий по охране труда.</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8.2.Обеспечить право работников учреждения на здоровые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129 ТК РФ).</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8.3.Для организации этого права заключить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8.4. Выполнить в установленные сроки комплекс организационных и технических мероприятий по улучшению условий и охраны труда</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8.5. Провести специальную оценку рабочих мест по условиям труда с последующей сертификацией организации работ по охране труда по утвержденному плану.</w:t>
      </w: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8.6.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8.7. 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8.8. Обеспечить:</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приобретение, хранение, ремонт, стирку, сушку и замену специальной одежды, специальной обуви и других средств индивидуальной защиты работников.</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8.9. Предоставить компенсации работникам, занятым на тяжелых работах, работах с вредными и (или) опасными условиями труда, с учетом финансово-экономического положения работодателя.</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8.10. Обеспечить условия и охрану труда женщин, лиц моложе восемнадцати лет в соответствии с требованиями действующего законодательства.</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8.11.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8.12. Создавать для инвалидов безопасные условия труда в соответствии с индивидуальной программой реабилитации.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8.13. Обеспечить обязательное социальное страхование работников от несчастных случаев на производстве и профессиональных заболеваний.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8.14. Проводить контроль за состоянием условий и охраны труда в организации (в форме трехступенчатого контроля) и выполнением организационно-технических мероприятий.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8.15.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мероприятий по его профилактике.</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8.16. 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8.17. Создать необходимые условия для деятельности уполномоченных (доверенных) лиц по охране труда в том числе:</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обучить по специальной программе с сохранением среднего заработка вновь избранных уполномоченных лиц по охране труда;</w:t>
      </w: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предоставлять необходимое время в течение рабочего дня в количестве 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предоставлять уполномоченным (доверенным) лицам по охране труда социальные гарантии, установленные статьями 374-376 ТК РФ;</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8.18.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 </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9. Гарантии профсоюзной деятельности </w:t>
      </w:r>
    </w:p>
    <w:p w:rsidR="0027537B" w:rsidRPr="0027537B" w:rsidRDefault="0027537B" w:rsidP="0027537B">
      <w:pPr>
        <w:numPr>
          <w:ilvl w:val="0"/>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P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27537B" w:rsidP="0027537B">
      <w:pPr>
        <w:numPr>
          <w:ilvl w:val="0"/>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w:t>
      </w: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P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27537B" w:rsidRPr="0027537B" w:rsidRDefault="0027537B"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27537B" w:rsidRPr="0027537B" w:rsidRDefault="0027537B" w:rsidP="0027537B">
      <w:pPr>
        <w:numPr>
          <w:ilvl w:val="0"/>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Соблюдать права Профсоюза, установленные законодательством и настоящим коллективным договором (глава 58 ТК РФ);</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7537B" w:rsidRPr="0027537B" w:rsidRDefault="0027537B" w:rsidP="0027537B">
      <w:pPr>
        <w:numPr>
          <w:ilvl w:val="1"/>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27537B" w:rsidRPr="0027537B" w:rsidRDefault="0027537B" w:rsidP="0027537B">
      <w:pPr>
        <w:numPr>
          <w:ilvl w:val="0"/>
          <w:numId w:val="22"/>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Взаимодействие работодателя с выборным органом первичной профсоюзной организации осуществляется посредством:</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учета мотивированного мнения выборного органа первичной профсоюзной организации в порядке, установленном статьями 372 и 373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сокращение численности или штата работников организации (статьи 81, 82, 373 ТК РФ);</w:t>
      </w: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27537B" w:rsidRPr="00322BF3" w:rsidRDefault="0027537B" w:rsidP="00322BF3">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322BF3">
        <w:rPr>
          <w:rFonts w:ascii="Times New Roman" w:eastAsia="Times New Roman" w:hAnsi="Times New Roman" w:cs="Times New Roman"/>
          <w:color w:val="222222"/>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По согласованию с выборным органом первичной профсоюзной организации производится:</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установление перечня должностей работников с ненормированным рабочим днем (статья 101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представление к присвоению почетных званий (статья 191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представление к награждению отраслевыми наградами и иными наградами (статья 191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установление размеров повышенной заработной платы за вредные и (или) опасные и иные особые условия труда (статья 147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установление размеров повышения заработной платы в ночное время (статья 154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распределение учебной нагрузки (статья 100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утверждение расписания занятий (статья 100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установление, изменение размеров выплат стимулирующего характера (статьи 135, 144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распределение стимулирующих выплат и использование фонда экономии заработной платы (статьи 135, 144 ТК РФ).</w:t>
      </w: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 предварительного согласия выборного органа первичной профсоюзной организации производится:</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сокращение численности или штата работников организации (пункт 2 части 1 статьи 81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7537B" w:rsidRPr="0027537B" w:rsidRDefault="0027537B" w:rsidP="0027537B">
      <w:pPr>
        <w:numPr>
          <w:ilvl w:val="0"/>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27537B">
        <w:rPr>
          <w:rFonts w:ascii="Times New Roman" w:eastAsia="Times New Roman" w:hAnsi="Times New Roman" w:cs="Times New Roman"/>
          <w:i/>
          <w:iCs/>
          <w:color w:val="222222"/>
          <w:sz w:val="24"/>
          <w:szCs w:val="24"/>
          <w:lang w:eastAsia="ru-RU"/>
        </w:rPr>
        <w:t>(</w:t>
      </w:r>
      <w:r w:rsidRPr="0027537B">
        <w:rPr>
          <w:rFonts w:ascii="Times New Roman" w:eastAsia="Times New Roman" w:hAnsi="Times New Roman" w:cs="Times New Roman"/>
          <w:color w:val="222222"/>
          <w:sz w:val="24"/>
          <w:szCs w:val="24"/>
          <w:lang w:eastAsia="ru-RU"/>
        </w:rPr>
        <w:t>части 3 статьи 374 ТК РФ).</w:t>
      </w:r>
    </w:p>
    <w:p w:rsid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322BF3" w:rsidRPr="0027537B" w:rsidRDefault="00322BF3" w:rsidP="00322BF3">
      <w:pPr>
        <w:shd w:val="clear" w:color="auto" w:fill="FFFFFF"/>
        <w:spacing w:after="0" w:line="240" w:lineRule="auto"/>
        <w:ind w:right="250"/>
        <w:textAlignment w:val="baseline"/>
        <w:rPr>
          <w:rFonts w:ascii="Times New Roman" w:eastAsia="Times New Roman" w:hAnsi="Times New Roman" w:cs="Times New Roman"/>
          <w:color w:val="222222"/>
          <w:sz w:val="24"/>
          <w:szCs w:val="24"/>
          <w:lang w:eastAsia="ru-RU"/>
        </w:rPr>
      </w:pP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7537B" w:rsidRPr="0027537B" w:rsidRDefault="0027537B" w:rsidP="0027537B">
      <w:pPr>
        <w:numPr>
          <w:ilvl w:val="1"/>
          <w:numId w:val="23"/>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 </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10. Обязательства выборного органа первичной профсоюзной организации</w:t>
      </w:r>
      <w:r w:rsidRPr="0027537B">
        <w:rPr>
          <w:rFonts w:ascii="Times New Roman" w:eastAsia="Times New Roman" w:hAnsi="Times New Roman" w:cs="Times New Roman"/>
          <w:color w:val="222222"/>
          <w:sz w:val="24"/>
          <w:szCs w:val="24"/>
          <w:lang w:eastAsia="ru-RU"/>
        </w:rPr>
        <w:t> </w:t>
      </w:r>
    </w:p>
    <w:p w:rsidR="0027537B" w:rsidRPr="0027537B" w:rsidRDefault="0027537B" w:rsidP="0027537B">
      <w:pPr>
        <w:numPr>
          <w:ilvl w:val="0"/>
          <w:numId w:val="24"/>
        </w:numPr>
        <w:shd w:val="clear" w:color="auto" w:fill="FFFFFF"/>
        <w:spacing w:after="0" w:line="240" w:lineRule="auto"/>
        <w:ind w:left="0" w:right="250"/>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Выборный орган первичной профсоюзной организации обязуется:</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10.5.  Осуществлять контроль за охраной труда в образовательной организации.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10.6.  Представлять и защищать трудовые права членов Профсоюза в комиссии по трудовым спорам и в суде.</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10.7. Осуществлять контроль за правильностью и своевременностью предоставления работникам отпусков и их оплаты.</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lastRenderedPageBreak/>
        <w:t>10.8. 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10.9.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22BF3"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10.10. Осуществлять проверку правильности удержания и перечисления на счет профсоюзной организации членских профсоюзных взносов.</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10.11. Информировать членов Профсоюза о своей работе, о деятельности выборных профсоюзных органов, местной и областной организаций профсоюза.</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10.12.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10.13.  Содействовать оздоровлению членов профсоюза и их детей.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10.14. Ходатайствовать о присвоении почетных званий, представлении к наградам работников образовательной организации.</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Раздел 11. Контроль за выполнением коллективного договора.</w:t>
      </w:r>
    </w:p>
    <w:p w:rsidR="0027537B" w:rsidRPr="0027537B" w:rsidRDefault="0027537B" w:rsidP="0027537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b/>
          <w:bCs/>
          <w:color w:val="222222"/>
          <w:sz w:val="24"/>
          <w:szCs w:val="24"/>
          <w:lang w:eastAsia="ru-RU"/>
        </w:rPr>
        <w:t>Ответственность сторон коллективного договора</w:t>
      </w:r>
    </w:p>
    <w:p w:rsidR="0027537B" w:rsidRPr="0027537B" w:rsidRDefault="0027537B" w:rsidP="0027537B">
      <w:pPr>
        <w:shd w:val="clear" w:color="auto" w:fill="FFFFFF"/>
        <w:spacing w:after="25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322BF3" w:rsidRDefault="00322BF3"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11.2.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11.3.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11.4. Работодатель и Профсоюзный комитет обязуются разъяснять работникам положения коллективного договора, содействовать реализации их прав.</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11.5. Контроль за выполнением коллективного договора осуществляется непосредственно сторонами (комиссией).</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11.6.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11.7. Лица виновные в неисполнении коллективного договора и нарушении его условий несут ответственность в соответствии с законодательством.</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11.8.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27537B" w:rsidRPr="0027537B" w:rsidRDefault="0027537B" w:rsidP="00322BF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7537B">
        <w:rPr>
          <w:rFonts w:ascii="Times New Roman" w:eastAsia="Times New Roman" w:hAnsi="Times New Roman" w:cs="Times New Roman"/>
          <w:color w:val="222222"/>
          <w:sz w:val="24"/>
          <w:szCs w:val="24"/>
          <w:lang w:eastAsia="ru-RU"/>
        </w:rPr>
        <w:t>11.9. Коллективный договор размещается на сайте учреждения М</w:t>
      </w:r>
      <w:r w:rsidR="007D28D8">
        <w:rPr>
          <w:rFonts w:ascii="Times New Roman" w:eastAsia="Times New Roman" w:hAnsi="Times New Roman" w:cs="Times New Roman"/>
          <w:color w:val="222222"/>
          <w:sz w:val="24"/>
          <w:szCs w:val="24"/>
          <w:lang w:eastAsia="ru-RU"/>
        </w:rPr>
        <w:t>К</w:t>
      </w:r>
      <w:r w:rsidRPr="0027537B">
        <w:rPr>
          <w:rFonts w:ascii="Times New Roman" w:eastAsia="Times New Roman" w:hAnsi="Times New Roman" w:cs="Times New Roman"/>
          <w:color w:val="222222"/>
          <w:sz w:val="24"/>
          <w:szCs w:val="24"/>
          <w:lang w:eastAsia="ru-RU"/>
        </w:rPr>
        <w:t xml:space="preserve">ДОУ </w:t>
      </w:r>
      <w:r w:rsidR="007D28D8">
        <w:rPr>
          <w:rFonts w:ascii="Times New Roman" w:eastAsia="Times New Roman" w:hAnsi="Times New Roman" w:cs="Times New Roman"/>
          <w:color w:val="222222"/>
          <w:sz w:val="24"/>
          <w:szCs w:val="24"/>
          <w:lang w:eastAsia="ru-RU"/>
        </w:rPr>
        <w:t>«</w:t>
      </w:r>
      <w:r w:rsidR="00BA2AE4">
        <w:rPr>
          <w:rFonts w:ascii="Times New Roman" w:eastAsia="Times New Roman" w:hAnsi="Times New Roman" w:cs="Times New Roman"/>
          <w:color w:val="222222"/>
          <w:sz w:val="24"/>
          <w:szCs w:val="24"/>
          <w:lang w:eastAsia="ru-RU"/>
        </w:rPr>
        <w:t>Д/с № 2 «Солнышко</w:t>
      </w:r>
      <w:r w:rsidRPr="0027537B">
        <w:rPr>
          <w:rFonts w:ascii="Times New Roman" w:eastAsia="Times New Roman" w:hAnsi="Times New Roman" w:cs="Times New Roman"/>
          <w:color w:val="222222"/>
          <w:sz w:val="24"/>
          <w:szCs w:val="24"/>
          <w:lang w:eastAsia="ru-RU"/>
        </w:rPr>
        <w:t>», с целью свободной доступности работникам. </w:t>
      </w:r>
    </w:p>
    <w:p w:rsidR="00B30EAA" w:rsidRDefault="00B30EAA" w:rsidP="00322BF3">
      <w:pPr>
        <w:spacing w:after="0"/>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603332450510203670830559428146817986133868575787</w:t>
            </w:r>
          </w:p>
        </w:tc>
      </w:tr>
      <w:tr>
        <w:trPr/>
        <w:tc>
          <w:tcPr/>
          <w:p>
            <w:pPr>
              <w:rPr/>
            </w:pPr>
            <w:r>
              <w:rPr/>
              <w:t xml:space="preserve">Владелец</w:t>
            </w:r>
          </w:p>
        </w:tc>
        <w:tc>
          <w:tcPr>
            <w:gridSpan w:val="2"/>
          </w:tcPr>
          <w:p>
            <w:pPr>
              <w:rPr/>
            </w:pPr>
            <w:r>
              <w:rPr/>
              <w:t xml:space="preserve">Мусаева Джульетта Сайрудиновна</w:t>
            </w:r>
          </w:p>
        </w:tc>
      </w:tr>
      <w:tr>
        <w:trPr/>
        <w:tc>
          <w:tcPr/>
          <w:p>
            <w:pPr>
              <w:rPr/>
            </w:pPr>
            <w:r>
              <w:rPr/>
              <w:t xml:space="preserve">Действителен</w:t>
            </w:r>
          </w:p>
        </w:tc>
        <w:tc>
          <w:tcPr>
            <w:gridSpan w:val="2"/>
          </w:tcPr>
          <w:p>
            <w:pPr>
              <w:rPr/>
            </w:pPr>
            <w:r>
              <w:rPr/>
              <w:t xml:space="preserve">С 19.10.2021 по 19.10.2022</w:t>
            </w:r>
          </w:p>
        </w:tc>
      </w:tr>
    </w:tbl>
    <w:sectPr xmlns:w="http://schemas.openxmlformats.org/wordprocessingml/2006/main" w:rsidR="00B30EAA" w:rsidSect="00BB707B">
      <w:pgSz w:w="11906" w:h="16838"/>
      <w:pgMar w:top="284" w:right="720" w:bottom="142" w:left="284"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7114">
    <w:multiLevelType w:val="hybridMultilevel"/>
    <w:lvl w:ilvl="0" w:tplc="66886774">
      <w:start w:val="1"/>
      <w:numFmt w:val="decimal"/>
      <w:lvlText w:val="%1."/>
      <w:lvlJc w:val="left"/>
      <w:pPr>
        <w:ind w:left="720" w:hanging="360"/>
      </w:pPr>
    </w:lvl>
    <w:lvl w:ilvl="1" w:tplc="66886774" w:tentative="1">
      <w:start w:val="1"/>
      <w:numFmt w:val="lowerLetter"/>
      <w:lvlText w:val="%2."/>
      <w:lvlJc w:val="left"/>
      <w:pPr>
        <w:ind w:left="1440" w:hanging="360"/>
      </w:pPr>
    </w:lvl>
    <w:lvl w:ilvl="2" w:tplc="66886774" w:tentative="1">
      <w:start w:val="1"/>
      <w:numFmt w:val="lowerRoman"/>
      <w:lvlText w:val="%3."/>
      <w:lvlJc w:val="right"/>
      <w:pPr>
        <w:ind w:left="2160" w:hanging="180"/>
      </w:pPr>
    </w:lvl>
    <w:lvl w:ilvl="3" w:tplc="66886774" w:tentative="1">
      <w:start w:val="1"/>
      <w:numFmt w:val="decimal"/>
      <w:lvlText w:val="%4."/>
      <w:lvlJc w:val="left"/>
      <w:pPr>
        <w:ind w:left="2880" w:hanging="360"/>
      </w:pPr>
    </w:lvl>
    <w:lvl w:ilvl="4" w:tplc="66886774" w:tentative="1">
      <w:start w:val="1"/>
      <w:numFmt w:val="lowerLetter"/>
      <w:lvlText w:val="%5."/>
      <w:lvlJc w:val="left"/>
      <w:pPr>
        <w:ind w:left="3600" w:hanging="360"/>
      </w:pPr>
    </w:lvl>
    <w:lvl w:ilvl="5" w:tplc="66886774" w:tentative="1">
      <w:start w:val="1"/>
      <w:numFmt w:val="lowerRoman"/>
      <w:lvlText w:val="%6."/>
      <w:lvlJc w:val="right"/>
      <w:pPr>
        <w:ind w:left="4320" w:hanging="180"/>
      </w:pPr>
    </w:lvl>
    <w:lvl w:ilvl="6" w:tplc="66886774" w:tentative="1">
      <w:start w:val="1"/>
      <w:numFmt w:val="decimal"/>
      <w:lvlText w:val="%7."/>
      <w:lvlJc w:val="left"/>
      <w:pPr>
        <w:ind w:left="5040" w:hanging="360"/>
      </w:pPr>
    </w:lvl>
    <w:lvl w:ilvl="7" w:tplc="66886774" w:tentative="1">
      <w:start w:val="1"/>
      <w:numFmt w:val="lowerLetter"/>
      <w:lvlText w:val="%8."/>
      <w:lvlJc w:val="left"/>
      <w:pPr>
        <w:ind w:left="5760" w:hanging="360"/>
      </w:pPr>
    </w:lvl>
    <w:lvl w:ilvl="8" w:tplc="66886774" w:tentative="1">
      <w:start w:val="1"/>
      <w:numFmt w:val="lowerRoman"/>
      <w:lvlText w:val="%9."/>
      <w:lvlJc w:val="right"/>
      <w:pPr>
        <w:ind w:left="6480" w:hanging="180"/>
      </w:pPr>
    </w:lvl>
  </w:abstractNum>
  <w:abstractNum w:abstractNumId="17113">
    <w:multiLevelType w:val="hybridMultilevel"/>
    <w:lvl w:ilvl="0" w:tplc="82729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0444CCE"/>
    <w:multiLevelType w:val="multilevel"/>
    <w:tmpl w:val="9B2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304E1"/>
    <w:multiLevelType w:val="multilevel"/>
    <w:tmpl w:val="D20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3663F"/>
    <w:multiLevelType w:val="multilevel"/>
    <w:tmpl w:val="B10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36622"/>
    <w:multiLevelType w:val="multilevel"/>
    <w:tmpl w:val="DD5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60E87"/>
    <w:multiLevelType w:val="multilevel"/>
    <w:tmpl w:val="12327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60749"/>
    <w:multiLevelType w:val="multilevel"/>
    <w:tmpl w:val="3BF49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5426C"/>
    <w:multiLevelType w:val="multilevel"/>
    <w:tmpl w:val="F83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D5BCD"/>
    <w:multiLevelType w:val="multilevel"/>
    <w:tmpl w:val="3A1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267D9"/>
    <w:multiLevelType w:val="multilevel"/>
    <w:tmpl w:val="6FC42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C442B"/>
    <w:multiLevelType w:val="multilevel"/>
    <w:tmpl w:val="DCF438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900A0"/>
    <w:multiLevelType w:val="multilevel"/>
    <w:tmpl w:val="4D1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171D2"/>
    <w:multiLevelType w:val="multilevel"/>
    <w:tmpl w:val="9CC84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3390D"/>
    <w:multiLevelType w:val="multilevel"/>
    <w:tmpl w:val="E3AE1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9F0F06"/>
    <w:multiLevelType w:val="multilevel"/>
    <w:tmpl w:val="3A86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43AB3"/>
    <w:multiLevelType w:val="multilevel"/>
    <w:tmpl w:val="63A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16C47"/>
    <w:multiLevelType w:val="multilevel"/>
    <w:tmpl w:val="7A3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63E46"/>
    <w:multiLevelType w:val="multilevel"/>
    <w:tmpl w:val="8F9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74DEA"/>
    <w:multiLevelType w:val="multilevel"/>
    <w:tmpl w:val="0A3E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D480D"/>
    <w:multiLevelType w:val="multilevel"/>
    <w:tmpl w:val="BF4C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A450E3"/>
    <w:multiLevelType w:val="multilevel"/>
    <w:tmpl w:val="DB3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2F5658"/>
    <w:multiLevelType w:val="multilevel"/>
    <w:tmpl w:val="582AD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E12FB"/>
    <w:multiLevelType w:val="multilevel"/>
    <w:tmpl w:val="B4DA7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C97C0F"/>
    <w:multiLevelType w:val="multilevel"/>
    <w:tmpl w:val="20F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A70550"/>
    <w:multiLevelType w:val="multilevel"/>
    <w:tmpl w:val="103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6"/>
  </w:num>
  <w:num w:numId="4">
    <w:abstractNumId w:val="10"/>
  </w:num>
  <w:num w:numId="5">
    <w:abstractNumId w:val="16"/>
  </w:num>
  <w:num w:numId="6">
    <w:abstractNumId w:val="20"/>
  </w:num>
  <w:num w:numId="7">
    <w:abstractNumId w:val="5"/>
  </w:num>
  <w:num w:numId="8">
    <w:abstractNumId w:val="15"/>
  </w:num>
  <w:num w:numId="9">
    <w:abstractNumId w:val="14"/>
  </w:num>
  <w:num w:numId="10">
    <w:abstractNumId w:val="23"/>
  </w:num>
  <w:num w:numId="11">
    <w:abstractNumId w:val="7"/>
  </w:num>
  <w:num w:numId="12">
    <w:abstractNumId w:val="18"/>
  </w:num>
  <w:num w:numId="13">
    <w:abstractNumId w:val="1"/>
  </w:num>
  <w:num w:numId="14">
    <w:abstractNumId w:val="21"/>
  </w:num>
  <w:num w:numId="15">
    <w:abstractNumId w:val="3"/>
  </w:num>
  <w:num w:numId="16">
    <w:abstractNumId w:val="0"/>
  </w:num>
  <w:num w:numId="17">
    <w:abstractNumId w:val="2"/>
  </w:num>
  <w:num w:numId="18">
    <w:abstractNumId w:val="13"/>
  </w:num>
  <w:num w:numId="19">
    <w:abstractNumId w:val="11"/>
  </w:num>
  <w:num w:numId="20">
    <w:abstractNumId w:val="4"/>
  </w:num>
  <w:num w:numId="21">
    <w:abstractNumId w:val="22"/>
  </w:num>
  <w:num w:numId="22">
    <w:abstractNumId w:val="12"/>
  </w:num>
  <w:num w:numId="23">
    <w:abstractNumId w:val="8"/>
  </w:num>
  <w:num w:numId="24">
    <w:abstractNumId w:val="9"/>
  </w:num>
  <w:num w:numId="17113">
    <w:abstractNumId w:val="17113"/>
  </w:num>
  <w:num w:numId="17114">
    <w:abstractNumId w:val="171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7537B"/>
    <w:rsid w:val="000342CC"/>
    <w:rsid w:val="00071EBC"/>
    <w:rsid w:val="001B4AC8"/>
    <w:rsid w:val="0027537B"/>
    <w:rsid w:val="002F41C1"/>
    <w:rsid w:val="00322BF3"/>
    <w:rsid w:val="00362EE1"/>
    <w:rsid w:val="00463958"/>
    <w:rsid w:val="00514AC8"/>
    <w:rsid w:val="005D10E1"/>
    <w:rsid w:val="00735620"/>
    <w:rsid w:val="00766DAE"/>
    <w:rsid w:val="007D28D8"/>
    <w:rsid w:val="007E1E9B"/>
    <w:rsid w:val="00827615"/>
    <w:rsid w:val="0099359F"/>
    <w:rsid w:val="009D3600"/>
    <w:rsid w:val="00A0260E"/>
    <w:rsid w:val="00A66633"/>
    <w:rsid w:val="00B30EAA"/>
    <w:rsid w:val="00B61842"/>
    <w:rsid w:val="00BA2AE4"/>
    <w:rsid w:val="00BB707B"/>
    <w:rsid w:val="00C44984"/>
    <w:rsid w:val="00C70DE0"/>
    <w:rsid w:val="00C75BAE"/>
    <w:rsid w:val="00DE2030"/>
    <w:rsid w:val="00E1487C"/>
    <w:rsid w:val="00E56520"/>
    <w:rsid w:val="00E90593"/>
    <w:rsid w:val="00EE67E0"/>
    <w:rsid w:val="00FF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35B"/>
  <w15:docId w15:val="{C2580EB9-3100-4553-B5F3-E6CDE7ED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537B"/>
    <w:rPr>
      <w:b/>
      <w:bCs/>
    </w:rPr>
  </w:style>
  <w:style w:type="character" w:customStyle="1" w:styleId="apple-converted-space">
    <w:name w:val="apple-converted-space"/>
    <w:basedOn w:val="a0"/>
    <w:rsid w:val="0027537B"/>
  </w:style>
  <w:style w:type="character" w:styleId="a5">
    <w:name w:val="Emphasis"/>
    <w:basedOn w:val="a0"/>
    <w:uiPriority w:val="20"/>
    <w:qFormat/>
    <w:rsid w:val="0027537B"/>
    <w:rPr>
      <w:i/>
      <w:iCs/>
    </w:rPr>
  </w:style>
  <w:style w:type="paragraph" w:styleId="a6">
    <w:name w:val="Balloon Text"/>
    <w:basedOn w:val="a"/>
    <w:link w:val="a7"/>
    <w:uiPriority w:val="99"/>
    <w:semiHidden/>
    <w:unhideWhenUsed/>
    <w:rsid w:val="00322B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2BF3"/>
    <w:rPr>
      <w:rFonts w:ascii="Segoe UI" w:hAnsi="Segoe UI" w:cs="Segoe UI"/>
      <w:sz w:val="18"/>
      <w:szCs w:val="1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174814797" Type="http://schemas.openxmlformats.org/officeDocument/2006/relationships/footnotes" Target="footnotes.xml"/><Relationship Id="rId829620595" Type="http://schemas.openxmlformats.org/officeDocument/2006/relationships/endnotes" Target="endnotes.xml"/><Relationship Id="rId768995616" Type="http://schemas.openxmlformats.org/officeDocument/2006/relationships/comments" Target="comments.xml"/><Relationship Id="rId191694516" Type="http://schemas.microsoft.com/office/2011/relationships/commentsExtended" Target="commentsExtended.xml"/><Relationship Id="rId73115827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zdMYeH8sqCp4PEczmaI7/M+LAEU=</DigestValue>
    </Reference>
    <Reference Type="http://www.w3.org/2000/09/xmldsig#Object" URI="#idOfficeObject">
      <DigestMethod Algorithm="http://www.w3.org/2000/09/xmldsig#sha1"/>
      <DigestValue>qHaQ7908NIwzGU7HYBA+z0wQ+Vo=</DigestValue>
    </Reference>
  </SignedInfo>
  <SignatureValue>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</SignatureValue>
  <KeyInfo>
    <X509Data>
      <X509Certificate>MIIFrTCCA5UCFGmuXN4bNSDagNvjEsKHZo/19nwrMA0GCSqGSIb3DQEBCwUAMIGQ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174814797"/>
            <mdssi:RelationshipReference SourceId="rId829620595"/>
            <mdssi:RelationshipReference SourceId="rId768995616"/>
            <mdssi:RelationshipReference SourceId="rId191694516"/>
            <mdssi:RelationshipReference SourceId="rId731158271"/>
          </Transform>
          <Transform Algorithm="http://www.w3.org/TR/2001/REC-xml-c14n-20010315"/>
        </Transforms>
        <DigestMethod Algorithm="http://www.w3.org/2000/09/xmldsig#sha1"/>
        <DigestValue>yfozGoZagEs0AbQVT6fL2qJOrNQ=</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STIRXqfi4zKj5SBAyihG2hhZ2Gg=</DigestValue>
      </Reference>
      <Reference URI="/word/embeddings/oleObject1.bin?ContentType=application/vnd.openxmlformats-officedocument.oleObject">
        <DigestMethod Algorithm="http://www.w3.org/2000/09/xmldsig#sha1"/>
        <DigestValue>bQTku8zJb7tcNW+Y9W+pHCDLvK0=</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LmTJUVSBsHSPv3AJPocnGNL4FeU=</DigestValue>
      </Reference>
      <Reference URI="/word/footnotes.xml?ContentType=application/vnd.openxmlformats-officedocument.wordprocessingml.footnotes+xml">
        <DigestMethod Algorithm="http://www.w3.org/2000/09/xmldsig#sha1"/>
        <DigestValue>Z7SgDzw4bdeHTtigjzzivAQ1EJY=</DigestValue>
      </Reference>
      <Reference URI="/word/media/image1.png?ContentType=image/png">
        <DigestMethod Algorithm="http://www.w3.org/2000/09/xmldsig#sha1"/>
        <DigestValue>eNayt5gIF6bLtz7ft/vRL4NgUHE=</DigestValue>
      </Reference>
      <Reference URI="/word/numbering.xml?ContentType=application/vnd.openxmlformats-officedocument.wordprocessingml.numbering+xml">
        <DigestMethod Algorithm="http://www.w3.org/2000/09/xmldsig#sha1"/>
        <DigestValue>5fv5JJibbWsozu7wVPVgfLWsnSo=</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YTtenysaOSUMSdowwpfCYY+aJ0A=</DigestValue>
      </Reference>
      <Reference URI="/word/styles.xml?ContentType=application/vnd.openxmlformats-officedocument.wordprocessingml.styles+xml">
        <DigestMethod Algorithm="http://www.w3.org/2000/09/xmldsig#sha1"/>
        <DigestValue>5wYCyMj3utZbiU0cblMeAEfnHjU=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JQ26k8k5/w41kSjnNYo5HPDEGNY=</DigestValue>
      </Reference>
    </Manifest>
    <SignatureProperties>
      <SignatureProperty Id="idSignatureTime" Target="#idPackageSignature">
        <mdssi:SignatureTime>
          <mdssi:Format>YYYY-MM-DDThh:mm:ssTZD</mdssi:Format>
          <mdssi:Value>2021-10-19T11:45:48Z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76</TotalTime>
  <Pages>19</Pages>
  <Words>9064</Words>
  <Characters>51666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cp:revision>
  <cp:lastPrinted>2020-09-24T06:40:00Z</cp:lastPrinted>
  <dcterms:created xsi:type="dcterms:W3CDTF">2017-11-15T09:54:00Z</dcterms:created>
  <dcterms:modified xsi:type="dcterms:W3CDTF">2010-05-06T01:37:00Z</dcterms:modified>
</cp:coreProperties>
</file>